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57" w:rsidRPr="00900D12" w:rsidRDefault="00C14F57" w:rsidP="00C14F57">
      <w:pPr>
        <w:spacing w:after="0"/>
        <w:jc w:val="center"/>
        <w:rPr>
          <w:rFonts w:ascii="Times New Roman" w:hAnsi="Times New Roman" w:cs="Times New Roman"/>
          <w:bCs/>
        </w:rPr>
      </w:pPr>
      <w:r w:rsidRPr="00900D12">
        <w:rPr>
          <w:rFonts w:ascii="Times New Roman" w:hAnsi="Times New Roman" w:cs="Times New Roman"/>
          <w:bCs/>
        </w:rPr>
        <w:t>Department of Economics</w:t>
      </w:r>
    </w:p>
    <w:p w:rsidR="00C14F57" w:rsidRPr="00900D12" w:rsidRDefault="00C14F57" w:rsidP="00C14F57">
      <w:pPr>
        <w:spacing w:after="0"/>
        <w:jc w:val="center"/>
        <w:rPr>
          <w:rFonts w:ascii="Times New Roman" w:hAnsi="Times New Roman" w:cs="Times New Roman"/>
          <w:bCs/>
        </w:rPr>
      </w:pPr>
      <w:r w:rsidRPr="00900D12">
        <w:rPr>
          <w:rFonts w:ascii="Times New Roman" w:hAnsi="Times New Roman" w:cs="Times New Roman"/>
          <w:bCs/>
        </w:rPr>
        <w:t>Hacettepe University</w:t>
      </w:r>
    </w:p>
    <w:p w:rsidR="00C14F57" w:rsidRPr="00900D12" w:rsidRDefault="00C14F57" w:rsidP="00C14F5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00D12">
        <w:rPr>
          <w:rFonts w:ascii="Times New Roman" w:hAnsi="Times New Roman" w:cs="Times New Roman"/>
          <w:b/>
          <w:bCs/>
        </w:rPr>
        <w:t>ECO</w:t>
      </w:r>
      <w:r w:rsidRPr="00900D12">
        <w:rPr>
          <w:rFonts w:ascii="Times New Roman" w:hAnsi="Times New Roman" w:cs="Times New Roman" w:hint="eastAsia"/>
          <w:b/>
          <w:bCs/>
        </w:rPr>
        <w:t xml:space="preserve"> </w:t>
      </w:r>
      <w:r w:rsidR="00143E11" w:rsidRPr="00900D12">
        <w:rPr>
          <w:rFonts w:ascii="Times New Roman" w:hAnsi="Times New Roman" w:cs="Times New Roman" w:hint="eastAsia"/>
          <w:b/>
          <w:bCs/>
        </w:rPr>
        <w:t>663</w:t>
      </w:r>
      <w:r w:rsidRPr="00900D12">
        <w:rPr>
          <w:rFonts w:ascii="Times New Roman" w:hAnsi="Times New Roman" w:cs="Times New Roman"/>
          <w:b/>
          <w:bCs/>
        </w:rPr>
        <w:t xml:space="preserve"> </w:t>
      </w:r>
      <w:r w:rsidR="00143E11" w:rsidRPr="00900D12">
        <w:rPr>
          <w:rFonts w:ascii="Times New Roman" w:hAnsi="Times New Roman" w:cs="Times New Roman" w:hint="eastAsia"/>
          <w:b/>
          <w:bCs/>
        </w:rPr>
        <w:t xml:space="preserve">Experimental </w:t>
      </w:r>
      <w:r w:rsidRPr="00900D12">
        <w:rPr>
          <w:rFonts w:ascii="Times New Roman" w:hAnsi="Times New Roman" w:cs="Times New Roman"/>
          <w:b/>
          <w:bCs/>
        </w:rPr>
        <w:t>Economics</w:t>
      </w:r>
    </w:p>
    <w:p w:rsidR="00C14F57" w:rsidRPr="00900D12" w:rsidRDefault="003D14C6" w:rsidP="00C14F57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900D12">
        <w:rPr>
          <w:rFonts w:ascii="Times New Roman" w:hAnsi="Times New Roman" w:cs="Times New Roman" w:hint="eastAsia"/>
          <w:bCs/>
          <w:i/>
        </w:rPr>
        <w:t>Fall</w:t>
      </w:r>
      <w:r w:rsidR="00C14F57" w:rsidRPr="00900D12">
        <w:rPr>
          <w:rFonts w:ascii="Times New Roman" w:hAnsi="Times New Roman" w:cs="Times New Roman"/>
          <w:bCs/>
          <w:i/>
        </w:rPr>
        <w:t xml:space="preserve"> 201</w:t>
      </w:r>
      <w:r w:rsidR="002D3BD6" w:rsidRPr="00900D12">
        <w:rPr>
          <w:rFonts w:ascii="Times New Roman" w:hAnsi="Times New Roman" w:cs="Times New Roman" w:hint="eastAsia"/>
          <w:bCs/>
          <w:i/>
        </w:rPr>
        <w:t>5</w:t>
      </w:r>
      <w:r w:rsidR="00451D63" w:rsidRPr="00900D12">
        <w:rPr>
          <w:rFonts w:ascii="Times New Roman" w:hAnsi="Times New Roman" w:cs="Times New Roman" w:hint="eastAsia"/>
          <w:bCs/>
          <w:i/>
        </w:rPr>
        <w:t>/</w:t>
      </w:r>
      <w:r w:rsidR="00C14F57" w:rsidRPr="00900D12">
        <w:rPr>
          <w:rFonts w:ascii="Times New Roman" w:hAnsi="Times New Roman" w:cs="Times New Roman" w:hint="eastAsia"/>
          <w:bCs/>
          <w:i/>
        </w:rPr>
        <w:t>201</w:t>
      </w:r>
      <w:r w:rsidR="002D3BD6" w:rsidRPr="00900D12">
        <w:rPr>
          <w:rFonts w:ascii="Times New Roman" w:hAnsi="Times New Roman" w:cs="Times New Roman" w:hint="eastAsia"/>
          <w:bCs/>
          <w:i/>
        </w:rPr>
        <w:t>6</w:t>
      </w:r>
    </w:p>
    <w:p w:rsidR="00C14F57" w:rsidRPr="00900D12" w:rsidRDefault="00C14F57" w:rsidP="00C14F57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C14F57" w:rsidRPr="00900D12" w:rsidRDefault="00C14F57" w:rsidP="00C14F5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00D12">
        <w:rPr>
          <w:rFonts w:ascii="Times New Roman" w:hAnsi="Times New Roman" w:cs="Times New Roman"/>
          <w:b/>
          <w:bCs/>
        </w:rPr>
        <w:t>Course Information</w:t>
      </w:r>
    </w:p>
    <w:p w:rsidR="00C14F57" w:rsidRPr="00900D12" w:rsidRDefault="00C14F57" w:rsidP="00C14F57">
      <w:pPr>
        <w:spacing w:after="0"/>
        <w:rPr>
          <w:rFonts w:ascii="Times New Roman" w:hAnsi="Times New Roman" w:cs="Times New Roman"/>
          <w:bCs/>
        </w:rPr>
      </w:pPr>
      <w:r w:rsidRPr="00900D12">
        <w:rPr>
          <w:rFonts w:ascii="Times New Roman" w:hAnsi="Times New Roman" w:cs="Times New Roman"/>
          <w:b/>
          <w:bCs/>
        </w:rPr>
        <w:t>Instructor</w:t>
      </w:r>
      <w:r w:rsidRPr="00900D12">
        <w:rPr>
          <w:rFonts w:ascii="Times New Roman" w:hAnsi="Times New Roman" w:cs="Times New Roman"/>
          <w:bCs/>
        </w:rPr>
        <w:t xml:space="preserve">    </w:t>
      </w:r>
      <w:r w:rsidRPr="00900D12">
        <w:rPr>
          <w:rFonts w:ascii="Times New Roman" w:hAnsi="Times New Roman" w:cs="Times New Roman"/>
          <w:bCs/>
        </w:rPr>
        <w:tab/>
      </w:r>
      <w:r w:rsidRPr="00900D12">
        <w:rPr>
          <w:rFonts w:ascii="Times New Roman" w:hAnsi="Times New Roman" w:cs="Times New Roman"/>
          <w:bCs/>
        </w:rPr>
        <w:tab/>
        <w:t>Dr.  Shihomi Ara-</w:t>
      </w:r>
      <w:proofErr w:type="spellStart"/>
      <w:r w:rsidRPr="00900D12">
        <w:rPr>
          <w:rFonts w:ascii="Times New Roman" w:hAnsi="Times New Roman" w:cs="Times New Roman"/>
          <w:bCs/>
        </w:rPr>
        <w:t>Aksoy</w:t>
      </w:r>
      <w:proofErr w:type="spellEnd"/>
    </w:p>
    <w:p w:rsidR="00C14F57" w:rsidRPr="00900D12" w:rsidRDefault="00C14F57" w:rsidP="00C14F57">
      <w:pPr>
        <w:spacing w:after="0"/>
        <w:rPr>
          <w:rFonts w:ascii="Times New Roman" w:hAnsi="Times New Roman" w:cs="Times New Roman"/>
          <w:bCs/>
        </w:rPr>
      </w:pPr>
      <w:r w:rsidRPr="00900D12">
        <w:rPr>
          <w:rFonts w:ascii="Times New Roman" w:hAnsi="Times New Roman" w:cs="Times New Roman"/>
          <w:bCs/>
        </w:rPr>
        <w:tab/>
        <w:t xml:space="preserve">         </w:t>
      </w:r>
      <w:r w:rsidRPr="00900D12">
        <w:rPr>
          <w:rFonts w:ascii="Times New Roman" w:hAnsi="Times New Roman" w:cs="Times New Roman"/>
          <w:bCs/>
        </w:rPr>
        <w:tab/>
      </w:r>
      <w:r w:rsidRPr="00900D12">
        <w:rPr>
          <w:rFonts w:ascii="Times New Roman" w:hAnsi="Times New Roman" w:cs="Times New Roman"/>
          <w:bCs/>
        </w:rPr>
        <w:tab/>
        <w:t>Office: Department of Economics</w:t>
      </w:r>
    </w:p>
    <w:p w:rsidR="00C14F57" w:rsidRPr="00900D12" w:rsidRDefault="00C14F57" w:rsidP="00C14F57">
      <w:pPr>
        <w:spacing w:after="0"/>
        <w:rPr>
          <w:rFonts w:ascii="Times New Roman" w:hAnsi="Times New Roman" w:cs="Times New Roman"/>
          <w:bCs/>
        </w:rPr>
      </w:pPr>
      <w:r w:rsidRPr="00900D12">
        <w:rPr>
          <w:rFonts w:ascii="Times New Roman" w:hAnsi="Times New Roman" w:cs="Times New Roman"/>
          <w:bCs/>
        </w:rPr>
        <w:tab/>
      </w:r>
      <w:r w:rsidRPr="00900D12">
        <w:rPr>
          <w:rFonts w:ascii="Times New Roman" w:hAnsi="Times New Roman" w:cs="Times New Roman"/>
          <w:bCs/>
        </w:rPr>
        <w:tab/>
      </w:r>
      <w:r w:rsidRPr="00900D12">
        <w:rPr>
          <w:rFonts w:ascii="Times New Roman" w:hAnsi="Times New Roman" w:cs="Times New Roman"/>
          <w:bCs/>
        </w:rPr>
        <w:tab/>
        <w:t xml:space="preserve">Office Phone: </w:t>
      </w:r>
      <w:r w:rsidRPr="00900D12">
        <w:rPr>
          <w:rFonts w:ascii="Times New Roman" w:hAnsi="Times New Roman" w:cs="Times New Roman"/>
        </w:rPr>
        <w:t>297 86 50 / ext 117</w:t>
      </w:r>
    </w:p>
    <w:p w:rsidR="00C14F57" w:rsidRPr="00900D12" w:rsidRDefault="00C14F57" w:rsidP="00C14F57">
      <w:pPr>
        <w:spacing w:after="0"/>
        <w:rPr>
          <w:rFonts w:ascii="Times New Roman" w:hAnsi="Times New Roman" w:cs="Times New Roman"/>
          <w:bCs/>
        </w:rPr>
      </w:pPr>
      <w:r w:rsidRPr="00900D12">
        <w:rPr>
          <w:rFonts w:ascii="Times New Roman" w:hAnsi="Times New Roman" w:cs="Times New Roman"/>
          <w:bCs/>
        </w:rPr>
        <w:tab/>
        <w:t xml:space="preserve">         </w:t>
      </w:r>
      <w:r w:rsidRPr="00900D12">
        <w:rPr>
          <w:rFonts w:ascii="Times New Roman" w:hAnsi="Times New Roman" w:cs="Times New Roman"/>
          <w:bCs/>
        </w:rPr>
        <w:tab/>
      </w:r>
      <w:r w:rsidRPr="00900D12">
        <w:rPr>
          <w:rFonts w:ascii="Times New Roman" w:hAnsi="Times New Roman" w:cs="Times New Roman"/>
          <w:bCs/>
        </w:rPr>
        <w:tab/>
        <w:t>Email: sara@hacettepe.edu.tr</w:t>
      </w:r>
    </w:p>
    <w:p w:rsidR="00C14F57" w:rsidRPr="00900D12" w:rsidRDefault="00C14F57" w:rsidP="00900D12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900D12">
        <w:rPr>
          <w:rFonts w:ascii="Times New Roman" w:hAnsi="Times New Roman" w:cs="Times New Roman"/>
          <w:b/>
          <w:bCs/>
        </w:rPr>
        <w:t xml:space="preserve">Time/Place  </w:t>
      </w:r>
      <w:r w:rsidRPr="00900D12">
        <w:rPr>
          <w:rFonts w:ascii="Times New Roman" w:hAnsi="Times New Roman" w:cs="Times New Roman"/>
          <w:b/>
          <w:bCs/>
        </w:rPr>
        <w:tab/>
        <w:t xml:space="preserve">            </w:t>
      </w:r>
      <w:r w:rsidR="00C91A78">
        <w:rPr>
          <w:rFonts w:ascii="Times New Roman" w:hAnsi="Times New Roman" w:cs="Times New Roman"/>
          <w:b/>
          <w:bCs/>
        </w:rPr>
        <w:t xml:space="preserve"> </w:t>
      </w:r>
      <w:r w:rsidR="00384999" w:rsidRPr="00900D12">
        <w:rPr>
          <w:rFonts w:ascii="Times New Roman" w:hAnsi="Times New Roman" w:cs="Times New Roman" w:hint="eastAsia"/>
          <w:b/>
          <w:bCs/>
        </w:rPr>
        <w:t>Fridays</w:t>
      </w:r>
      <w:r w:rsidRPr="00900D12">
        <w:rPr>
          <w:rFonts w:ascii="Times New Roman" w:hAnsi="Times New Roman" w:cs="Times New Roman"/>
          <w:b/>
          <w:bCs/>
        </w:rPr>
        <w:t xml:space="preserve"> </w:t>
      </w:r>
      <w:r w:rsidR="00384999" w:rsidRPr="00900D12">
        <w:rPr>
          <w:rFonts w:ascii="Times New Roman" w:hAnsi="Times New Roman" w:cs="Times New Roman" w:hint="eastAsia"/>
          <w:b/>
          <w:bCs/>
        </w:rPr>
        <w:t>9</w:t>
      </w:r>
      <w:r w:rsidRPr="00900D12">
        <w:rPr>
          <w:rFonts w:ascii="Times New Roman" w:hAnsi="Times New Roman" w:cs="Times New Roman"/>
          <w:b/>
          <w:bCs/>
        </w:rPr>
        <w:t>:00 – 1</w:t>
      </w:r>
      <w:r w:rsidR="00384999" w:rsidRPr="00900D12">
        <w:rPr>
          <w:rFonts w:ascii="Times New Roman" w:hAnsi="Times New Roman" w:cs="Times New Roman" w:hint="eastAsia"/>
          <w:b/>
          <w:bCs/>
        </w:rPr>
        <w:t>1</w:t>
      </w:r>
      <w:r w:rsidRPr="00900D12">
        <w:rPr>
          <w:rFonts w:ascii="Times New Roman" w:hAnsi="Times New Roman" w:cs="Times New Roman"/>
          <w:b/>
          <w:bCs/>
        </w:rPr>
        <w:t xml:space="preserve">:45 @  </w:t>
      </w:r>
      <w:r w:rsidR="002D3BD6" w:rsidRPr="00900D12">
        <w:rPr>
          <w:rFonts w:ascii="Times New Roman" w:hAnsi="Times New Roman" w:cs="Times New Roman" w:hint="eastAsia"/>
          <w:b/>
          <w:bCs/>
        </w:rPr>
        <w:t>Seminar Room</w:t>
      </w:r>
    </w:p>
    <w:p w:rsidR="00900D12" w:rsidRPr="00900D12" w:rsidRDefault="002D3BD6" w:rsidP="00900D1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900D12">
        <w:rPr>
          <w:rFonts w:ascii="Times New Roman" w:hAnsi="Times New Roman"/>
          <w:b/>
          <w:bCs/>
          <w:color w:val="000000"/>
        </w:rPr>
        <w:t xml:space="preserve">Office Hours: </w:t>
      </w:r>
      <w:r w:rsidRPr="00900D12">
        <w:rPr>
          <w:rFonts w:ascii="Times New Roman" w:hAnsi="Times New Roman"/>
          <w:b/>
          <w:bCs/>
          <w:color w:val="000000"/>
        </w:rPr>
        <w:tab/>
      </w:r>
      <w:r w:rsidRPr="00900D12">
        <w:rPr>
          <w:rFonts w:ascii="Times New Roman" w:hAnsi="Times New Roman"/>
          <w:color w:val="000000"/>
        </w:rPr>
        <w:t>Tuesdays 1</w:t>
      </w:r>
      <w:r w:rsidRPr="00900D12">
        <w:rPr>
          <w:rFonts w:ascii="Times New Roman" w:hAnsi="Times New Roman" w:hint="eastAsia"/>
          <w:color w:val="000000"/>
        </w:rPr>
        <w:t>5</w:t>
      </w:r>
      <w:r w:rsidRPr="00900D12">
        <w:rPr>
          <w:rFonts w:ascii="Times New Roman" w:hAnsi="Times New Roman"/>
          <w:color w:val="000000"/>
        </w:rPr>
        <w:t>:</w:t>
      </w:r>
      <w:r w:rsidRPr="00900D12">
        <w:rPr>
          <w:rFonts w:ascii="Times New Roman" w:hAnsi="Times New Roman" w:hint="eastAsia"/>
          <w:color w:val="000000"/>
        </w:rPr>
        <w:t>45</w:t>
      </w:r>
      <w:r w:rsidRPr="00900D12">
        <w:rPr>
          <w:rFonts w:ascii="Times New Roman" w:hAnsi="Times New Roman"/>
          <w:color w:val="000000"/>
        </w:rPr>
        <w:t xml:space="preserve"> - 1</w:t>
      </w:r>
      <w:r w:rsidRPr="00900D12">
        <w:rPr>
          <w:rFonts w:ascii="Times New Roman" w:hAnsi="Times New Roman" w:hint="eastAsia"/>
          <w:color w:val="000000"/>
        </w:rPr>
        <w:t>6</w:t>
      </w:r>
      <w:r w:rsidRPr="00900D12">
        <w:rPr>
          <w:rFonts w:ascii="Times New Roman" w:hAnsi="Times New Roman"/>
          <w:color w:val="000000"/>
        </w:rPr>
        <w:t>:</w:t>
      </w:r>
      <w:r w:rsidRPr="00900D12">
        <w:rPr>
          <w:rFonts w:ascii="Times New Roman" w:hAnsi="Times New Roman" w:hint="eastAsia"/>
          <w:color w:val="000000"/>
        </w:rPr>
        <w:t>45</w:t>
      </w:r>
      <w:r w:rsidRPr="00900D12">
        <w:rPr>
          <w:rFonts w:ascii="Times New Roman" w:hAnsi="Times New Roman"/>
          <w:color w:val="000000"/>
        </w:rPr>
        <w:t xml:space="preserve">, </w:t>
      </w:r>
      <w:r w:rsidRPr="00900D12">
        <w:rPr>
          <w:rFonts w:ascii="Times New Roman" w:hAnsi="Times New Roman" w:hint="eastAsia"/>
          <w:color w:val="000000"/>
        </w:rPr>
        <w:t>Fridays</w:t>
      </w:r>
      <w:r w:rsidRPr="00900D12">
        <w:rPr>
          <w:rFonts w:ascii="Times New Roman" w:hAnsi="Times New Roman"/>
          <w:color w:val="000000"/>
        </w:rPr>
        <w:t xml:space="preserve"> 12:</w:t>
      </w:r>
      <w:r w:rsidRPr="00900D12">
        <w:rPr>
          <w:rFonts w:ascii="Times New Roman" w:hAnsi="Times New Roman" w:hint="eastAsia"/>
          <w:color w:val="000000"/>
        </w:rPr>
        <w:t>3</w:t>
      </w:r>
      <w:r w:rsidRPr="00900D12">
        <w:rPr>
          <w:rFonts w:ascii="Times New Roman" w:hAnsi="Times New Roman"/>
          <w:color w:val="000000"/>
        </w:rPr>
        <w:t>0 - 13:3</w:t>
      </w:r>
      <w:r w:rsidR="00900D12" w:rsidRPr="00900D12">
        <w:rPr>
          <w:rFonts w:ascii="Times New Roman" w:hAnsi="Times New Roman"/>
          <w:color w:val="000000"/>
        </w:rPr>
        <w:t>0</w:t>
      </w:r>
    </w:p>
    <w:p w:rsidR="00C14F57" w:rsidRPr="00900D12" w:rsidRDefault="004A5E44" w:rsidP="00900D1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900D12">
        <w:rPr>
          <w:rFonts w:ascii="Times New Roman" w:hAnsi="Times New Roman"/>
          <w:b/>
          <w:bCs/>
          <w:color w:val="000000"/>
        </w:rPr>
        <w:t>Course Website:</w:t>
      </w:r>
      <w:r w:rsidRPr="00900D12">
        <w:rPr>
          <w:rFonts w:ascii="Times New Roman" w:hAnsi="Times New Roman"/>
          <w:b/>
          <w:bCs/>
          <w:color w:val="000000"/>
        </w:rPr>
        <w:tab/>
      </w:r>
      <w:r w:rsidR="00C14F57" w:rsidRPr="00900D12">
        <w:rPr>
          <w:rFonts w:ascii="Times New Roman" w:hAnsi="Times New Roman"/>
          <w:b/>
          <w:bCs/>
          <w:color w:val="000000"/>
        </w:rPr>
        <w:t>http://yunus.hacettepe.edu.tr/~sara,  http://www.shihomiaksoy.org</w:t>
      </w:r>
    </w:p>
    <w:p w:rsidR="00C14F57" w:rsidRPr="00900D12" w:rsidRDefault="00C14F57" w:rsidP="00C1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43E11" w:rsidRPr="00900D12" w:rsidRDefault="00C14F57" w:rsidP="00FF1C78">
      <w:pPr>
        <w:spacing w:after="0" w:line="240" w:lineRule="auto"/>
        <w:rPr>
          <w:rFonts w:ascii="Times New Roman" w:hAnsi="Times New Roman" w:cs="Times New Roman"/>
          <w:b/>
        </w:rPr>
      </w:pPr>
      <w:r w:rsidRPr="00900D12">
        <w:rPr>
          <w:rFonts w:ascii="Times New Roman" w:hAnsi="Times New Roman" w:cs="Times New Roman"/>
          <w:b/>
        </w:rPr>
        <w:t xml:space="preserve">Course Description   </w:t>
      </w:r>
    </w:p>
    <w:p w:rsidR="00C80312" w:rsidRPr="00900D12" w:rsidRDefault="00143E11" w:rsidP="00FF1C78">
      <w:pPr>
        <w:spacing w:after="0" w:line="240" w:lineRule="auto"/>
        <w:rPr>
          <w:rFonts w:ascii="Times New Roman" w:hAnsi="Times New Roman" w:cs="Times New Roman"/>
        </w:rPr>
      </w:pPr>
      <w:r w:rsidRPr="00900D12">
        <w:rPr>
          <w:rFonts w:ascii="Times New Roman" w:hAnsi="Times New Roman" w:cs="Times New Roman"/>
        </w:rPr>
        <w:t xml:space="preserve">The objective of this course is to introduce experimental methods in economics to better understand economic behaviors and decision makings </w:t>
      </w:r>
      <w:r w:rsidR="00116170" w:rsidRPr="00900D12">
        <w:rPr>
          <w:rFonts w:ascii="Times New Roman" w:hAnsi="Times New Roman" w:cs="Times New Roman" w:hint="eastAsia"/>
        </w:rPr>
        <w:t>of individuals. The course is divided in</w:t>
      </w:r>
      <w:r w:rsidR="00ED106E" w:rsidRPr="00900D12">
        <w:rPr>
          <w:rFonts w:ascii="Times New Roman" w:hAnsi="Times New Roman" w:cs="Times New Roman" w:hint="eastAsia"/>
        </w:rPr>
        <w:t>to</w:t>
      </w:r>
      <w:r w:rsidR="00116170" w:rsidRPr="00900D12">
        <w:rPr>
          <w:rFonts w:ascii="Times New Roman" w:hAnsi="Times New Roman" w:cs="Times New Roman" w:hint="eastAsia"/>
        </w:rPr>
        <w:t xml:space="preserve"> </w:t>
      </w:r>
      <w:r w:rsidR="00C80312" w:rsidRPr="00900D12">
        <w:rPr>
          <w:rFonts w:ascii="Times New Roman" w:hAnsi="Times New Roman" w:cs="Times New Roman"/>
        </w:rPr>
        <w:t>two</w:t>
      </w:r>
      <w:r w:rsidR="00ED106E" w:rsidRPr="00900D12">
        <w:rPr>
          <w:rFonts w:ascii="Times New Roman" w:hAnsi="Times New Roman" w:cs="Times New Roman" w:hint="eastAsia"/>
        </w:rPr>
        <w:t xml:space="preserve"> parts</w:t>
      </w:r>
      <w:r w:rsidR="00116170" w:rsidRPr="00900D12">
        <w:rPr>
          <w:rFonts w:ascii="Times New Roman" w:hAnsi="Times New Roman" w:cs="Times New Roman" w:hint="eastAsia"/>
        </w:rPr>
        <w:t xml:space="preserve">. In the first </w:t>
      </w:r>
      <w:r w:rsidR="00ED106E" w:rsidRPr="00900D12">
        <w:rPr>
          <w:rFonts w:ascii="Times New Roman" w:hAnsi="Times New Roman" w:cs="Times New Roman" w:hint="eastAsia"/>
        </w:rPr>
        <w:t>part</w:t>
      </w:r>
      <w:r w:rsidR="00116170" w:rsidRPr="00900D12">
        <w:rPr>
          <w:rFonts w:ascii="Times New Roman" w:hAnsi="Times New Roman" w:cs="Times New Roman" w:hint="eastAsia"/>
        </w:rPr>
        <w:t xml:space="preserve">, </w:t>
      </w:r>
      <w:r w:rsidR="00ED106E" w:rsidRPr="00900D12">
        <w:rPr>
          <w:rFonts w:ascii="Times New Roman" w:hAnsi="Times New Roman" w:cs="Times New Roman" w:hint="eastAsia"/>
        </w:rPr>
        <w:t>some majo</w:t>
      </w:r>
      <w:r w:rsidR="00C80312" w:rsidRPr="00900D12">
        <w:rPr>
          <w:rFonts w:ascii="Times New Roman" w:hAnsi="Times New Roman" w:cs="Times New Roman" w:hint="eastAsia"/>
        </w:rPr>
        <w:t>r concepts (prospect theory</w:t>
      </w:r>
      <w:r w:rsidR="00C80312" w:rsidRPr="00900D12">
        <w:rPr>
          <w:rFonts w:ascii="Times New Roman" w:hAnsi="Times New Roman" w:cs="Times New Roman"/>
        </w:rPr>
        <w:t xml:space="preserve">, </w:t>
      </w:r>
      <w:r w:rsidR="00ED106E" w:rsidRPr="00900D12">
        <w:rPr>
          <w:rFonts w:ascii="Times New Roman" w:hAnsi="Times New Roman" w:cs="Times New Roman" w:hint="eastAsia"/>
        </w:rPr>
        <w:t>anomalies</w:t>
      </w:r>
      <w:r w:rsidR="00C80312" w:rsidRPr="00900D12">
        <w:rPr>
          <w:rFonts w:ascii="Times New Roman" w:hAnsi="Times New Roman" w:cs="Times New Roman"/>
        </w:rPr>
        <w:t xml:space="preserve"> and heuristics</w:t>
      </w:r>
      <w:r w:rsidR="00ED106E" w:rsidRPr="00900D12">
        <w:rPr>
          <w:rFonts w:ascii="Times New Roman" w:hAnsi="Times New Roman" w:cs="Times New Roman" w:hint="eastAsia"/>
        </w:rPr>
        <w:t xml:space="preserve">) from behavioral economics </w:t>
      </w:r>
      <w:r w:rsidR="00900D12" w:rsidRPr="00900D12">
        <w:rPr>
          <w:rFonts w:ascii="Times New Roman" w:hAnsi="Times New Roman" w:cs="Times New Roman"/>
        </w:rPr>
        <w:t>will be</w:t>
      </w:r>
      <w:r w:rsidR="00ED106E" w:rsidRPr="00900D12">
        <w:rPr>
          <w:rFonts w:ascii="Times New Roman" w:hAnsi="Times New Roman" w:cs="Times New Roman" w:hint="eastAsia"/>
        </w:rPr>
        <w:t xml:space="preserve"> discussed. In the second part, </w:t>
      </w:r>
      <w:r w:rsidR="00C80312" w:rsidRPr="00900D12">
        <w:rPr>
          <w:rFonts w:ascii="Times New Roman" w:hAnsi="Times New Roman" w:cs="Times New Roman"/>
        </w:rPr>
        <w:t xml:space="preserve">the methodologies of experimental economics </w:t>
      </w:r>
      <w:r w:rsidR="00900D12" w:rsidRPr="00900D12">
        <w:rPr>
          <w:rFonts w:ascii="Times New Roman" w:hAnsi="Times New Roman" w:cs="Times New Roman"/>
        </w:rPr>
        <w:t>will be introduced</w:t>
      </w:r>
      <w:r w:rsidR="00C80312" w:rsidRPr="00900D12">
        <w:rPr>
          <w:rFonts w:ascii="Times New Roman" w:hAnsi="Times New Roman" w:cs="Times New Roman"/>
        </w:rPr>
        <w:t xml:space="preserve">, including </w:t>
      </w:r>
      <w:r w:rsidR="00900D12" w:rsidRPr="00900D12">
        <w:rPr>
          <w:rFonts w:ascii="Times New Roman" w:hAnsi="Times New Roman" w:cs="Times New Roman"/>
        </w:rPr>
        <w:t>applications and</w:t>
      </w:r>
      <w:r w:rsidR="00C80312" w:rsidRPr="00900D12">
        <w:rPr>
          <w:rFonts w:ascii="Times New Roman" w:hAnsi="Times New Roman" w:cs="Times New Roman"/>
        </w:rPr>
        <w:t xml:space="preserve"> implementations</w:t>
      </w:r>
      <w:r w:rsidR="00900D12" w:rsidRPr="00900D12">
        <w:rPr>
          <w:rFonts w:ascii="Times New Roman" w:hAnsi="Times New Roman" w:cs="Times New Roman"/>
        </w:rPr>
        <w:t xml:space="preserve"> of economic experiments. Some </w:t>
      </w:r>
      <w:r w:rsidR="00C80312" w:rsidRPr="00900D12">
        <w:rPr>
          <w:rFonts w:ascii="Times New Roman" w:hAnsi="Times New Roman" w:cs="Times New Roman"/>
        </w:rPr>
        <w:t>controversial points such as  "economic theories and findings from experiments" and "generalization of experiments' outcome"</w:t>
      </w:r>
      <w:r w:rsidR="00900D12" w:rsidRPr="00900D12">
        <w:rPr>
          <w:rFonts w:ascii="Times New Roman" w:hAnsi="Times New Roman" w:cs="Times New Roman"/>
        </w:rPr>
        <w:t xml:space="preserve"> will also be discussed.</w:t>
      </w:r>
      <w:r w:rsidR="00C80312" w:rsidRPr="00900D12">
        <w:rPr>
          <w:rFonts w:ascii="Times New Roman" w:hAnsi="Times New Roman" w:cs="Times New Roman"/>
        </w:rPr>
        <w:t xml:space="preserve"> Data analysis of economic experiments will be reviewed together with an introduction of new application for the analysis.</w:t>
      </w:r>
      <w:r w:rsidR="00900D12" w:rsidRPr="00900D12">
        <w:rPr>
          <w:rFonts w:ascii="Times New Roman" w:hAnsi="Times New Roman" w:cs="Times New Roman"/>
        </w:rPr>
        <w:t xml:space="preserve"> In order to obtain a "hands-on" experience, students are required to complete our course project: designing, implementing and analyzing an economic experiment.</w:t>
      </w:r>
    </w:p>
    <w:p w:rsidR="00C14F57" w:rsidRPr="00900D12" w:rsidRDefault="00C14F57" w:rsidP="00FF1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511B8" w:rsidRPr="00900D12" w:rsidRDefault="00C14F57" w:rsidP="00143E11">
      <w:pPr>
        <w:pStyle w:val="Default"/>
        <w:rPr>
          <w:bCs/>
          <w:sz w:val="22"/>
          <w:szCs w:val="22"/>
        </w:rPr>
      </w:pPr>
      <w:r w:rsidRPr="00900D12">
        <w:rPr>
          <w:b/>
          <w:sz w:val="22"/>
          <w:szCs w:val="22"/>
        </w:rPr>
        <w:t xml:space="preserve">Course Objectives     </w:t>
      </w:r>
      <w:r w:rsidR="00143E11" w:rsidRPr="00900D12">
        <w:rPr>
          <w:bCs/>
          <w:sz w:val="22"/>
          <w:szCs w:val="22"/>
        </w:rPr>
        <w:t>Upon the successful completion of this course, students are expected to</w:t>
      </w:r>
      <w:r w:rsidR="00143E11" w:rsidRPr="00900D12">
        <w:rPr>
          <w:rFonts w:hint="eastAsia"/>
          <w:bCs/>
          <w:sz w:val="22"/>
          <w:szCs w:val="22"/>
        </w:rPr>
        <w:t xml:space="preserve"> </w:t>
      </w:r>
      <w:r w:rsidR="00143E11" w:rsidRPr="00900D12">
        <w:rPr>
          <w:bCs/>
          <w:sz w:val="22"/>
          <w:szCs w:val="22"/>
        </w:rPr>
        <w:t>understand the role of experiments to better understand individual behaviors from the perspective of behavi</w:t>
      </w:r>
      <w:r w:rsidR="00ED106E" w:rsidRPr="00900D12">
        <w:rPr>
          <w:bCs/>
          <w:sz w:val="22"/>
          <w:szCs w:val="22"/>
        </w:rPr>
        <w:t>oral and experimental economics</w:t>
      </w:r>
      <w:r w:rsidR="00ED106E" w:rsidRPr="00900D12">
        <w:rPr>
          <w:rFonts w:hint="eastAsia"/>
          <w:bCs/>
          <w:sz w:val="22"/>
          <w:szCs w:val="22"/>
        </w:rPr>
        <w:t>,</w:t>
      </w:r>
      <w:r w:rsidR="00143E11" w:rsidRPr="00900D12">
        <w:rPr>
          <w:rFonts w:hint="eastAsia"/>
          <w:bCs/>
          <w:sz w:val="22"/>
          <w:szCs w:val="22"/>
        </w:rPr>
        <w:t xml:space="preserve"> </w:t>
      </w:r>
      <w:r w:rsidR="00143E11" w:rsidRPr="00900D12">
        <w:rPr>
          <w:bCs/>
          <w:sz w:val="22"/>
          <w:szCs w:val="22"/>
        </w:rPr>
        <w:t xml:space="preserve">understand the strength and </w:t>
      </w:r>
      <w:r w:rsidR="00ED106E" w:rsidRPr="00900D12">
        <w:rPr>
          <w:bCs/>
          <w:sz w:val="22"/>
          <w:szCs w:val="22"/>
        </w:rPr>
        <w:t>weakness of the lab-experiments</w:t>
      </w:r>
      <w:r w:rsidR="00ED106E" w:rsidRPr="00900D12">
        <w:rPr>
          <w:rFonts w:hint="eastAsia"/>
          <w:bCs/>
          <w:sz w:val="22"/>
          <w:szCs w:val="22"/>
        </w:rPr>
        <w:t xml:space="preserve">, </w:t>
      </w:r>
      <w:r w:rsidR="00143E11" w:rsidRPr="00900D12">
        <w:rPr>
          <w:rFonts w:hint="eastAsia"/>
          <w:bCs/>
          <w:sz w:val="22"/>
          <w:szCs w:val="22"/>
        </w:rPr>
        <w:t xml:space="preserve"> </w:t>
      </w:r>
      <w:r w:rsidR="00ED106E" w:rsidRPr="00900D12">
        <w:rPr>
          <w:rFonts w:hint="eastAsia"/>
          <w:bCs/>
          <w:sz w:val="22"/>
          <w:szCs w:val="22"/>
        </w:rPr>
        <w:t>understand the</w:t>
      </w:r>
      <w:r w:rsidR="00143E11" w:rsidRPr="00900D12">
        <w:rPr>
          <w:bCs/>
          <w:sz w:val="22"/>
          <w:szCs w:val="22"/>
        </w:rPr>
        <w:t xml:space="preserve"> design and implement</w:t>
      </w:r>
      <w:r w:rsidR="00ED106E" w:rsidRPr="00900D12">
        <w:rPr>
          <w:rFonts w:hint="eastAsia"/>
          <w:bCs/>
          <w:sz w:val="22"/>
          <w:szCs w:val="22"/>
        </w:rPr>
        <w:t xml:space="preserve">ation of </w:t>
      </w:r>
      <w:r w:rsidR="00143E11" w:rsidRPr="00900D12">
        <w:rPr>
          <w:bCs/>
          <w:sz w:val="22"/>
          <w:szCs w:val="22"/>
        </w:rPr>
        <w:t xml:space="preserve"> the experiments and </w:t>
      </w:r>
      <w:r w:rsidR="00191BC1" w:rsidRPr="00900D12">
        <w:rPr>
          <w:rFonts w:hint="eastAsia"/>
          <w:bCs/>
          <w:sz w:val="22"/>
          <w:szCs w:val="22"/>
        </w:rPr>
        <w:t xml:space="preserve">be able to </w:t>
      </w:r>
      <w:r w:rsidR="00143E11" w:rsidRPr="00900D12">
        <w:rPr>
          <w:bCs/>
          <w:sz w:val="22"/>
          <w:szCs w:val="22"/>
        </w:rPr>
        <w:t>analyze the outcomes</w:t>
      </w:r>
      <w:r w:rsidR="00191BC1" w:rsidRPr="00900D12">
        <w:rPr>
          <w:rFonts w:hint="eastAsia"/>
          <w:bCs/>
          <w:sz w:val="22"/>
          <w:szCs w:val="22"/>
        </w:rPr>
        <w:t xml:space="preserve"> of experiments </w:t>
      </w:r>
      <w:r w:rsidR="00ED106E" w:rsidRPr="00900D12">
        <w:rPr>
          <w:rFonts w:hint="eastAsia"/>
          <w:bCs/>
          <w:sz w:val="22"/>
          <w:szCs w:val="22"/>
        </w:rPr>
        <w:t xml:space="preserve">statistically in order </w:t>
      </w:r>
      <w:r w:rsidR="00143E11" w:rsidRPr="00900D12">
        <w:rPr>
          <w:bCs/>
          <w:sz w:val="22"/>
          <w:szCs w:val="22"/>
        </w:rPr>
        <w:t>to answer research questions.</w:t>
      </w:r>
    </w:p>
    <w:p w:rsidR="00143E11" w:rsidRPr="00900D12" w:rsidRDefault="00143E11" w:rsidP="00143E11">
      <w:pPr>
        <w:pStyle w:val="Default"/>
        <w:rPr>
          <w:bCs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4168" w:tblpY="47"/>
        <w:tblW w:w="0" w:type="auto"/>
        <w:tblLook w:val="04A0"/>
      </w:tblPr>
      <w:tblGrid>
        <w:gridCol w:w="502"/>
        <w:gridCol w:w="2326"/>
        <w:gridCol w:w="1747"/>
      </w:tblGrid>
      <w:tr w:rsidR="00C14F57" w:rsidRPr="00900D12" w:rsidTr="00344F65">
        <w:trPr>
          <w:trHeight w:val="274"/>
        </w:trPr>
        <w:tc>
          <w:tcPr>
            <w:tcW w:w="502" w:type="dxa"/>
          </w:tcPr>
          <w:p w:rsidR="00C14F57" w:rsidRPr="00900D12" w:rsidRDefault="00C14F57" w:rsidP="00344F65">
            <w:pPr>
              <w:rPr>
                <w:rFonts w:ascii="Times New Roman" w:hAnsi="Times New Roman" w:cs="Times New Roman"/>
              </w:rPr>
            </w:pPr>
            <w:r w:rsidRPr="00900D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26" w:type="dxa"/>
          </w:tcPr>
          <w:p w:rsidR="00C14F57" w:rsidRPr="00900D12" w:rsidRDefault="003D14C6" w:rsidP="00344F65">
            <w:pPr>
              <w:rPr>
                <w:rFonts w:ascii="Times New Roman" w:hAnsi="Times New Roman" w:cs="Times New Roman"/>
              </w:rPr>
            </w:pPr>
            <w:r w:rsidRPr="00900D12">
              <w:rPr>
                <w:rFonts w:ascii="Times New Roman" w:hAnsi="Times New Roman" w:cs="Times New Roman" w:hint="eastAsia"/>
              </w:rPr>
              <w:t>Report I</w:t>
            </w:r>
          </w:p>
        </w:tc>
        <w:tc>
          <w:tcPr>
            <w:tcW w:w="1747" w:type="dxa"/>
          </w:tcPr>
          <w:p w:rsidR="00C14F57" w:rsidRPr="00900D12" w:rsidRDefault="00AC6AB2" w:rsidP="00344F65">
            <w:pPr>
              <w:rPr>
                <w:rFonts w:ascii="Times New Roman" w:hAnsi="Times New Roman" w:cs="Times New Roman"/>
              </w:rPr>
            </w:pPr>
            <w:r w:rsidRPr="00900D12">
              <w:rPr>
                <w:rFonts w:ascii="Times New Roman" w:hAnsi="Times New Roman" w:cs="Times New Roman" w:hint="eastAsia"/>
              </w:rPr>
              <w:t>2</w:t>
            </w:r>
            <w:r w:rsidR="003511B8" w:rsidRPr="00900D12">
              <w:rPr>
                <w:rFonts w:ascii="Times New Roman" w:hAnsi="Times New Roman" w:cs="Times New Roman" w:hint="eastAsia"/>
              </w:rPr>
              <w:t>0</w:t>
            </w:r>
            <w:r w:rsidR="00C14F57" w:rsidRPr="00900D12">
              <w:rPr>
                <w:rFonts w:ascii="Times New Roman" w:hAnsi="Times New Roman" w:cs="Times New Roman"/>
              </w:rPr>
              <w:t>%</w:t>
            </w:r>
          </w:p>
        </w:tc>
      </w:tr>
      <w:tr w:rsidR="00C14F57" w:rsidRPr="00900D12" w:rsidTr="00344F65">
        <w:trPr>
          <w:trHeight w:val="274"/>
        </w:trPr>
        <w:tc>
          <w:tcPr>
            <w:tcW w:w="502" w:type="dxa"/>
          </w:tcPr>
          <w:p w:rsidR="00C14F57" w:rsidRPr="00900D12" w:rsidRDefault="00C14F57" w:rsidP="00344F65">
            <w:pPr>
              <w:rPr>
                <w:rFonts w:ascii="Times New Roman" w:hAnsi="Times New Roman" w:cs="Times New Roman"/>
              </w:rPr>
            </w:pPr>
            <w:r w:rsidRPr="00900D12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326" w:type="dxa"/>
          </w:tcPr>
          <w:p w:rsidR="00C14F57" w:rsidRPr="00900D12" w:rsidRDefault="003D14C6" w:rsidP="00344F65">
            <w:pPr>
              <w:rPr>
                <w:rFonts w:ascii="Times New Roman" w:hAnsi="Times New Roman" w:cs="Times New Roman"/>
              </w:rPr>
            </w:pPr>
            <w:r w:rsidRPr="00900D12">
              <w:rPr>
                <w:rFonts w:ascii="Times New Roman" w:hAnsi="Times New Roman" w:cs="Times New Roman" w:hint="eastAsia"/>
              </w:rPr>
              <w:t>Report II</w:t>
            </w:r>
          </w:p>
        </w:tc>
        <w:tc>
          <w:tcPr>
            <w:tcW w:w="1747" w:type="dxa"/>
          </w:tcPr>
          <w:p w:rsidR="00C14F57" w:rsidRPr="00900D12" w:rsidRDefault="00AC6AB2" w:rsidP="00344F65">
            <w:pPr>
              <w:rPr>
                <w:rFonts w:ascii="Times New Roman" w:hAnsi="Times New Roman" w:cs="Times New Roman"/>
              </w:rPr>
            </w:pPr>
            <w:r w:rsidRPr="00900D12">
              <w:rPr>
                <w:rFonts w:ascii="Times New Roman" w:hAnsi="Times New Roman" w:cs="Times New Roman" w:hint="eastAsia"/>
              </w:rPr>
              <w:t>2</w:t>
            </w:r>
            <w:r w:rsidR="00C14F57" w:rsidRPr="00900D12">
              <w:rPr>
                <w:rFonts w:ascii="Times New Roman" w:hAnsi="Times New Roman" w:cs="Times New Roman"/>
              </w:rPr>
              <w:t>0%</w:t>
            </w:r>
          </w:p>
        </w:tc>
      </w:tr>
      <w:tr w:rsidR="00AC6AB2" w:rsidRPr="00900D12" w:rsidTr="00344F65">
        <w:trPr>
          <w:trHeight w:val="274"/>
        </w:trPr>
        <w:tc>
          <w:tcPr>
            <w:tcW w:w="502" w:type="dxa"/>
          </w:tcPr>
          <w:p w:rsidR="00AC6AB2" w:rsidRPr="00900D12" w:rsidRDefault="00AC6AB2" w:rsidP="00344F65">
            <w:pPr>
              <w:rPr>
                <w:rFonts w:ascii="Times New Roman" w:hAnsi="Times New Roman" w:cs="Times New Roman"/>
              </w:rPr>
            </w:pPr>
            <w:r w:rsidRPr="00900D12">
              <w:rPr>
                <w:rFonts w:ascii="Times New Roman" w:hAnsi="Times New Roman" w:cs="Times New Roman" w:hint="eastAsia"/>
              </w:rPr>
              <w:t xml:space="preserve">3. </w:t>
            </w:r>
          </w:p>
        </w:tc>
        <w:tc>
          <w:tcPr>
            <w:tcW w:w="2326" w:type="dxa"/>
          </w:tcPr>
          <w:p w:rsidR="00AC6AB2" w:rsidRPr="00900D12" w:rsidRDefault="00AC6AB2" w:rsidP="00344F65">
            <w:pPr>
              <w:rPr>
                <w:rFonts w:ascii="Times New Roman" w:hAnsi="Times New Roman" w:cs="Times New Roman"/>
              </w:rPr>
            </w:pPr>
            <w:r w:rsidRPr="00900D12">
              <w:rPr>
                <w:rFonts w:ascii="Times New Roman" w:hAnsi="Times New Roman" w:cs="Times New Roman" w:hint="eastAsia"/>
              </w:rPr>
              <w:t>Final Exam</w:t>
            </w:r>
          </w:p>
        </w:tc>
        <w:tc>
          <w:tcPr>
            <w:tcW w:w="1747" w:type="dxa"/>
          </w:tcPr>
          <w:p w:rsidR="00AC6AB2" w:rsidRPr="00900D12" w:rsidRDefault="00AC6AB2" w:rsidP="00344F65">
            <w:pPr>
              <w:rPr>
                <w:rFonts w:ascii="Times New Roman" w:hAnsi="Times New Roman" w:cs="Times New Roman"/>
              </w:rPr>
            </w:pPr>
            <w:r w:rsidRPr="00900D12">
              <w:rPr>
                <w:rFonts w:ascii="Times New Roman" w:hAnsi="Times New Roman" w:cs="Times New Roman" w:hint="eastAsia"/>
              </w:rPr>
              <w:t>30%</w:t>
            </w:r>
          </w:p>
        </w:tc>
      </w:tr>
      <w:tr w:rsidR="00C14F57" w:rsidRPr="00900D12" w:rsidTr="00344F65">
        <w:trPr>
          <w:trHeight w:val="274"/>
        </w:trPr>
        <w:tc>
          <w:tcPr>
            <w:tcW w:w="502" w:type="dxa"/>
          </w:tcPr>
          <w:p w:rsidR="00C14F57" w:rsidRPr="00900D12" w:rsidRDefault="00921374" w:rsidP="00344F65">
            <w:pPr>
              <w:rPr>
                <w:rFonts w:ascii="Times New Roman" w:hAnsi="Times New Roman" w:cs="Times New Roman"/>
              </w:rPr>
            </w:pPr>
            <w:r w:rsidRPr="00900D12">
              <w:rPr>
                <w:rFonts w:ascii="Times New Roman" w:hAnsi="Times New Roman" w:cs="Times New Roman" w:hint="eastAsia"/>
              </w:rPr>
              <w:t>4</w:t>
            </w:r>
            <w:r w:rsidR="00C14F57" w:rsidRPr="00900D1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326" w:type="dxa"/>
          </w:tcPr>
          <w:p w:rsidR="00C14F57" w:rsidRPr="00900D12" w:rsidRDefault="003D14C6" w:rsidP="00344F65">
            <w:pPr>
              <w:rPr>
                <w:rFonts w:ascii="Times New Roman" w:hAnsi="Times New Roman" w:cs="Times New Roman"/>
              </w:rPr>
            </w:pPr>
            <w:r w:rsidRPr="00900D12">
              <w:rPr>
                <w:rFonts w:ascii="Times New Roman" w:hAnsi="Times New Roman" w:cs="Times New Roman" w:hint="eastAsia"/>
              </w:rPr>
              <w:t>Presentation I</w:t>
            </w:r>
          </w:p>
        </w:tc>
        <w:tc>
          <w:tcPr>
            <w:tcW w:w="1747" w:type="dxa"/>
          </w:tcPr>
          <w:p w:rsidR="00C14F57" w:rsidRPr="00900D12" w:rsidRDefault="00143E11" w:rsidP="00344F65">
            <w:pPr>
              <w:rPr>
                <w:rFonts w:ascii="Times New Roman" w:hAnsi="Times New Roman" w:cs="Times New Roman"/>
              </w:rPr>
            </w:pPr>
            <w:r w:rsidRPr="00900D12">
              <w:rPr>
                <w:rFonts w:ascii="Times New Roman" w:hAnsi="Times New Roman" w:cs="Times New Roman" w:hint="eastAsia"/>
              </w:rPr>
              <w:t>1</w:t>
            </w:r>
            <w:r w:rsidR="00C14F57" w:rsidRPr="00900D12">
              <w:rPr>
                <w:rFonts w:ascii="Times New Roman" w:hAnsi="Times New Roman" w:cs="Times New Roman"/>
              </w:rPr>
              <w:t>0%</w:t>
            </w:r>
          </w:p>
        </w:tc>
      </w:tr>
      <w:tr w:rsidR="003D14C6" w:rsidRPr="00900D12" w:rsidTr="00344F65">
        <w:trPr>
          <w:trHeight w:val="274"/>
        </w:trPr>
        <w:tc>
          <w:tcPr>
            <w:tcW w:w="502" w:type="dxa"/>
          </w:tcPr>
          <w:p w:rsidR="003D14C6" w:rsidRPr="00900D12" w:rsidRDefault="00921374" w:rsidP="00344F65">
            <w:pPr>
              <w:rPr>
                <w:rFonts w:ascii="Times New Roman" w:hAnsi="Times New Roman" w:cs="Times New Roman"/>
              </w:rPr>
            </w:pPr>
            <w:r w:rsidRPr="00900D12">
              <w:rPr>
                <w:rFonts w:ascii="Times New Roman" w:hAnsi="Times New Roman" w:cs="Times New Roman" w:hint="eastAsia"/>
              </w:rPr>
              <w:t>5</w:t>
            </w:r>
            <w:r w:rsidR="003D14C6" w:rsidRPr="00900D12">
              <w:rPr>
                <w:rFonts w:ascii="Times New Roman" w:hAnsi="Times New Roman" w:cs="Times New Roman" w:hint="eastAsia"/>
              </w:rPr>
              <w:t xml:space="preserve">. </w:t>
            </w:r>
          </w:p>
        </w:tc>
        <w:tc>
          <w:tcPr>
            <w:tcW w:w="2326" w:type="dxa"/>
          </w:tcPr>
          <w:p w:rsidR="003D14C6" w:rsidRPr="00900D12" w:rsidRDefault="003D14C6" w:rsidP="00344F65">
            <w:pPr>
              <w:rPr>
                <w:rFonts w:ascii="Times New Roman" w:hAnsi="Times New Roman" w:cs="Times New Roman"/>
              </w:rPr>
            </w:pPr>
            <w:r w:rsidRPr="00900D12">
              <w:rPr>
                <w:rFonts w:ascii="Times New Roman" w:hAnsi="Times New Roman" w:cs="Times New Roman" w:hint="eastAsia"/>
              </w:rPr>
              <w:t>Presentation II</w:t>
            </w:r>
          </w:p>
        </w:tc>
        <w:tc>
          <w:tcPr>
            <w:tcW w:w="1747" w:type="dxa"/>
          </w:tcPr>
          <w:p w:rsidR="003D14C6" w:rsidRPr="00900D12" w:rsidRDefault="003D14C6" w:rsidP="00344F65">
            <w:pPr>
              <w:rPr>
                <w:rFonts w:ascii="Times New Roman" w:hAnsi="Times New Roman" w:cs="Times New Roman"/>
              </w:rPr>
            </w:pPr>
            <w:r w:rsidRPr="00900D12">
              <w:rPr>
                <w:rFonts w:ascii="Times New Roman" w:hAnsi="Times New Roman" w:cs="Times New Roman" w:hint="eastAsia"/>
              </w:rPr>
              <w:t>10%</w:t>
            </w:r>
          </w:p>
        </w:tc>
      </w:tr>
      <w:tr w:rsidR="00143E11" w:rsidRPr="00900D12" w:rsidTr="00344F65">
        <w:trPr>
          <w:trHeight w:val="274"/>
        </w:trPr>
        <w:tc>
          <w:tcPr>
            <w:tcW w:w="502" w:type="dxa"/>
          </w:tcPr>
          <w:p w:rsidR="00143E11" w:rsidRPr="00900D12" w:rsidRDefault="00921374" w:rsidP="00344F65">
            <w:pPr>
              <w:rPr>
                <w:rFonts w:ascii="Times New Roman" w:hAnsi="Times New Roman" w:cs="Times New Roman"/>
              </w:rPr>
            </w:pPr>
            <w:r w:rsidRPr="00900D12">
              <w:rPr>
                <w:rFonts w:ascii="Times New Roman" w:hAnsi="Times New Roman" w:cs="Times New Roman" w:hint="eastAsia"/>
              </w:rPr>
              <w:t>6</w:t>
            </w:r>
            <w:r w:rsidR="00143E11" w:rsidRPr="00900D12">
              <w:rPr>
                <w:rFonts w:ascii="Times New Roman" w:hAnsi="Times New Roman" w:cs="Times New Roman" w:hint="eastAsia"/>
              </w:rPr>
              <w:t>.</w:t>
            </w:r>
          </w:p>
        </w:tc>
        <w:tc>
          <w:tcPr>
            <w:tcW w:w="2326" w:type="dxa"/>
          </w:tcPr>
          <w:p w:rsidR="00143E11" w:rsidRPr="00900D12" w:rsidRDefault="003D14C6" w:rsidP="00344F65">
            <w:pPr>
              <w:rPr>
                <w:rFonts w:ascii="Times New Roman" w:hAnsi="Times New Roman" w:cs="Times New Roman"/>
              </w:rPr>
            </w:pPr>
            <w:r w:rsidRPr="00900D12">
              <w:rPr>
                <w:rFonts w:ascii="Times New Roman" w:hAnsi="Times New Roman" w:cs="Times New Roman" w:hint="eastAsia"/>
              </w:rPr>
              <w:t>Attendance</w:t>
            </w:r>
          </w:p>
        </w:tc>
        <w:tc>
          <w:tcPr>
            <w:tcW w:w="1747" w:type="dxa"/>
          </w:tcPr>
          <w:p w:rsidR="00143E11" w:rsidRPr="00900D12" w:rsidRDefault="003D14C6" w:rsidP="00344F65">
            <w:pPr>
              <w:rPr>
                <w:rFonts w:ascii="Times New Roman" w:hAnsi="Times New Roman" w:cs="Times New Roman"/>
              </w:rPr>
            </w:pPr>
            <w:r w:rsidRPr="00900D12">
              <w:rPr>
                <w:rFonts w:ascii="Times New Roman" w:hAnsi="Times New Roman" w:cs="Times New Roman" w:hint="eastAsia"/>
              </w:rPr>
              <w:t>1</w:t>
            </w:r>
            <w:r w:rsidR="00143E11" w:rsidRPr="00900D12">
              <w:rPr>
                <w:rFonts w:ascii="Times New Roman" w:hAnsi="Times New Roman" w:cs="Times New Roman" w:hint="eastAsia"/>
              </w:rPr>
              <w:t>0%</w:t>
            </w:r>
          </w:p>
        </w:tc>
      </w:tr>
    </w:tbl>
    <w:p w:rsidR="00C14F57" w:rsidRPr="00900D12" w:rsidRDefault="00C14F57" w:rsidP="00C14F57">
      <w:pPr>
        <w:spacing w:after="0"/>
        <w:rPr>
          <w:rFonts w:ascii="Times New Roman" w:hAnsi="Times New Roman" w:cs="Times New Roman"/>
          <w:b/>
        </w:rPr>
      </w:pPr>
      <w:r w:rsidRPr="00900D12">
        <w:rPr>
          <w:rFonts w:ascii="Times New Roman" w:hAnsi="Times New Roman" w:cs="Times New Roman"/>
          <w:b/>
        </w:rPr>
        <w:t>Course Requirements</w:t>
      </w:r>
    </w:p>
    <w:p w:rsidR="003D14C6" w:rsidRPr="00900D12" w:rsidRDefault="003D14C6" w:rsidP="00C14F57">
      <w:pPr>
        <w:spacing w:after="0" w:line="240" w:lineRule="auto"/>
        <w:rPr>
          <w:rFonts w:ascii="Times New Roman" w:hAnsi="Times New Roman" w:cs="Times New Roman"/>
        </w:rPr>
      </w:pPr>
    </w:p>
    <w:p w:rsidR="00C14F57" w:rsidRPr="00900D12" w:rsidRDefault="00C14F57" w:rsidP="00C14F57">
      <w:pPr>
        <w:spacing w:after="0" w:line="240" w:lineRule="auto"/>
        <w:rPr>
          <w:rFonts w:ascii="Times New Roman" w:hAnsi="Times New Roman" w:cs="Times New Roman"/>
        </w:rPr>
      </w:pPr>
      <w:r w:rsidRPr="00900D12">
        <w:rPr>
          <w:rFonts w:ascii="Times New Roman" w:hAnsi="Times New Roman" w:cs="Times New Roman"/>
        </w:rPr>
        <w:tab/>
      </w:r>
      <w:r w:rsidRPr="00900D12">
        <w:rPr>
          <w:rFonts w:ascii="Times New Roman" w:hAnsi="Times New Roman" w:cs="Times New Roman"/>
        </w:rPr>
        <w:tab/>
      </w:r>
      <w:r w:rsidRPr="00900D12">
        <w:rPr>
          <w:rFonts w:ascii="Times New Roman" w:hAnsi="Times New Roman" w:cs="Times New Roman"/>
        </w:rPr>
        <w:tab/>
      </w:r>
    </w:p>
    <w:p w:rsidR="00972736" w:rsidRPr="00900D12" w:rsidRDefault="00972736" w:rsidP="00664F8D">
      <w:pPr>
        <w:spacing w:after="0" w:line="240" w:lineRule="auto"/>
        <w:rPr>
          <w:rFonts w:ascii="Times New Roman" w:hAnsi="Times New Roman" w:cs="Times New Roman"/>
        </w:rPr>
      </w:pPr>
    </w:p>
    <w:p w:rsidR="00143E11" w:rsidRPr="00900D12" w:rsidRDefault="00143E11" w:rsidP="00C14F57">
      <w:pPr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0D09A2" w:rsidRPr="00900D12" w:rsidRDefault="000D09A2" w:rsidP="00C1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921374" w:rsidRPr="00900D12" w:rsidRDefault="00921374" w:rsidP="00C14F57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900D12" w:rsidRDefault="00900D12" w:rsidP="00C14F57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5B139B" w:rsidRPr="00900D12" w:rsidRDefault="00ED2085" w:rsidP="00C14F5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00D12">
        <w:rPr>
          <w:rFonts w:ascii="Times New Roman" w:hAnsi="Times New Roman" w:cs="Times New Roman" w:hint="eastAsia"/>
          <w:color w:val="000000"/>
        </w:rPr>
        <w:t>Report I</w:t>
      </w:r>
      <w:r w:rsidR="005B139B" w:rsidRPr="00900D12">
        <w:rPr>
          <w:rFonts w:ascii="Times New Roman" w:hAnsi="Times New Roman" w:cs="Times New Roman" w:hint="eastAsia"/>
          <w:color w:val="000000"/>
        </w:rPr>
        <w:t xml:space="preserve">: </w:t>
      </w:r>
      <w:r w:rsidR="00921374" w:rsidRPr="00900D12">
        <w:rPr>
          <w:rFonts w:ascii="Times New Roman" w:hAnsi="Times New Roman" w:cs="Times New Roman" w:hint="eastAsia"/>
          <w:color w:val="000000"/>
        </w:rPr>
        <w:t xml:space="preserve"> </w:t>
      </w:r>
      <w:r w:rsidR="005B139B" w:rsidRPr="00900D12">
        <w:rPr>
          <w:rFonts w:ascii="Times New Roman" w:hAnsi="Times New Roman" w:cs="Times New Roman" w:hint="eastAsia"/>
          <w:color w:val="000000"/>
        </w:rPr>
        <w:t>1) A b</w:t>
      </w:r>
      <w:r w:rsidRPr="00900D12">
        <w:rPr>
          <w:rFonts w:ascii="Times New Roman" w:hAnsi="Times New Roman" w:cs="Times New Roman" w:hint="eastAsia"/>
          <w:color w:val="000000"/>
        </w:rPr>
        <w:t>rief description of the selected research topic</w:t>
      </w:r>
      <w:r w:rsidR="00900D12">
        <w:rPr>
          <w:rFonts w:ascii="Times New Roman" w:hAnsi="Times New Roman" w:cs="Times New Roman"/>
          <w:color w:val="000000"/>
        </w:rPr>
        <w:t xml:space="preserve"> and brief idea for the experiment.</w:t>
      </w:r>
    </w:p>
    <w:p w:rsidR="003D14C6" w:rsidRPr="00900D12" w:rsidRDefault="005B139B" w:rsidP="00C14F5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00D12">
        <w:rPr>
          <w:rFonts w:ascii="Times New Roman" w:hAnsi="Times New Roman" w:cs="Times New Roman" w:hint="eastAsia"/>
          <w:color w:val="000000"/>
        </w:rPr>
        <w:tab/>
        <w:t xml:space="preserve">    2) Literature review of </w:t>
      </w:r>
      <w:r w:rsidR="00900D12" w:rsidRPr="00900D12">
        <w:rPr>
          <w:rFonts w:ascii="Times New Roman" w:hAnsi="Times New Roman" w:cs="Times New Roman"/>
          <w:color w:val="000000"/>
          <w:u w:val="single"/>
        </w:rPr>
        <w:t>three</w:t>
      </w:r>
      <w:r w:rsidRPr="00900D12">
        <w:rPr>
          <w:rFonts w:ascii="Times New Roman" w:hAnsi="Times New Roman" w:cs="Times New Roman" w:hint="eastAsia"/>
          <w:color w:val="000000"/>
        </w:rPr>
        <w:t xml:space="preserve"> </w:t>
      </w:r>
      <w:r w:rsidR="00900D12" w:rsidRPr="00900D12">
        <w:rPr>
          <w:rFonts w:ascii="Times New Roman" w:hAnsi="Times New Roman" w:cs="Times New Roman"/>
          <w:color w:val="000000"/>
        </w:rPr>
        <w:t xml:space="preserve">most </w:t>
      </w:r>
      <w:r w:rsidRPr="00900D12">
        <w:rPr>
          <w:rFonts w:ascii="Times New Roman" w:hAnsi="Times New Roman" w:cs="Times New Roman" w:hint="eastAsia"/>
          <w:color w:val="000000"/>
        </w:rPr>
        <w:t xml:space="preserve">related articles with experiments. </w:t>
      </w:r>
    </w:p>
    <w:p w:rsidR="005B139B" w:rsidRPr="00900D12" w:rsidRDefault="005B139B" w:rsidP="00C14F57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900D12" w:rsidRDefault="005B139B" w:rsidP="00C14F5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00D12">
        <w:rPr>
          <w:rFonts w:ascii="Times New Roman" w:hAnsi="Times New Roman" w:cs="Times New Roman" w:hint="eastAsia"/>
          <w:color w:val="000000"/>
        </w:rPr>
        <w:t xml:space="preserve">Report II: 1) Detailed description of your original </w:t>
      </w:r>
      <w:r w:rsidR="00900D12">
        <w:rPr>
          <w:rFonts w:ascii="Times New Roman" w:hAnsi="Times New Roman" w:cs="Times New Roman"/>
          <w:color w:val="000000"/>
        </w:rPr>
        <w:t>experiment.</w:t>
      </w:r>
    </w:p>
    <w:p w:rsidR="005B139B" w:rsidRDefault="00900D12" w:rsidP="00C14F57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(Methodology, participants, procedures, </w:t>
      </w:r>
      <w:r w:rsidRPr="00900D12">
        <w:rPr>
          <w:rFonts w:ascii="Times New Roman" w:hAnsi="Times New Roman" w:cs="Times New Roman"/>
          <w:color w:val="000000"/>
        </w:rPr>
        <w:t>instructions etc.)</w:t>
      </w:r>
    </w:p>
    <w:p w:rsidR="00900D12" w:rsidRPr="00900D12" w:rsidRDefault="00900D12" w:rsidP="00C14F57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2) Data analysis and results.</w:t>
      </w:r>
    </w:p>
    <w:p w:rsidR="005B139B" w:rsidRPr="00900D12" w:rsidRDefault="005B139B" w:rsidP="00C14F5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00D12">
        <w:rPr>
          <w:rFonts w:ascii="Times New Roman" w:hAnsi="Times New Roman" w:cs="Times New Roman" w:hint="eastAsia"/>
          <w:color w:val="000000"/>
        </w:rPr>
        <w:t xml:space="preserve">                 </w:t>
      </w:r>
      <w:r w:rsidR="00900D12">
        <w:rPr>
          <w:rFonts w:ascii="Times New Roman" w:hAnsi="Times New Roman" w:cs="Times New Roman"/>
          <w:color w:val="000000"/>
        </w:rPr>
        <w:t>3</w:t>
      </w:r>
      <w:r w:rsidRPr="00900D12">
        <w:rPr>
          <w:rFonts w:ascii="Times New Roman" w:hAnsi="Times New Roman" w:cs="Times New Roman" w:hint="eastAsia"/>
          <w:color w:val="000000"/>
        </w:rPr>
        <w:t xml:space="preserve">) </w:t>
      </w:r>
      <w:r w:rsidR="00900D12">
        <w:rPr>
          <w:rFonts w:ascii="Times New Roman" w:hAnsi="Times New Roman" w:cs="Times New Roman"/>
          <w:color w:val="000000"/>
        </w:rPr>
        <w:t>Findings and implications</w:t>
      </w:r>
      <w:r w:rsidR="004A5E44" w:rsidRPr="00900D12">
        <w:rPr>
          <w:rFonts w:ascii="Times New Roman" w:hAnsi="Times New Roman" w:cs="Times New Roman" w:hint="eastAsia"/>
          <w:color w:val="000000"/>
        </w:rPr>
        <w:t>.</w:t>
      </w:r>
    </w:p>
    <w:p w:rsidR="00F02855" w:rsidRPr="00900D12" w:rsidRDefault="00F02855" w:rsidP="00C14F57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F02855" w:rsidRPr="00900D12" w:rsidRDefault="00F02855" w:rsidP="00C14F5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00D12">
        <w:rPr>
          <w:rFonts w:ascii="Times New Roman" w:hAnsi="Times New Roman" w:cs="Times New Roman" w:hint="eastAsia"/>
          <w:color w:val="000000"/>
        </w:rPr>
        <w:t>Presentation I: Present the contents of Report I.</w:t>
      </w:r>
    </w:p>
    <w:p w:rsidR="00F02855" w:rsidRDefault="00F02855" w:rsidP="00C14F5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00D12">
        <w:rPr>
          <w:rFonts w:ascii="Times New Roman" w:hAnsi="Times New Roman" w:cs="Times New Roman" w:hint="eastAsia"/>
          <w:color w:val="000000"/>
        </w:rPr>
        <w:t>Presentation II : Present the contents of Report II.</w:t>
      </w:r>
    </w:p>
    <w:p w:rsidR="003D14C6" w:rsidRPr="00185D06" w:rsidRDefault="003D14C6" w:rsidP="00C14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144"/>
        <w:gridCol w:w="1634"/>
        <w:gridCol w:w="6638"/>
      </w:tblGrid>
      <w:tr w:rsidR="00002CE9" w:rsidTr="00C91A78">
        <w:trPr>
          <w:trHeight w:hRule="exact" w:val="432"/>
        </w:trPr>
        <w:tc>
          <w:tcPr>
            <w:tcW w:w="1144" w:type="dxa"/>
          </w:tcPr>
          <w:p w:rsidR="00002CE9" w:rsidRPr="00900D12" w:rsidRDefault="00002CE9" w:rsidP="00344F65">
            <w:pPr>
              <w:jc w:val="center"/>
              <w:rPr>
                <w:rFonts w:ascii="Times New Roman" w:hAnsi="Times New Roman" w:cs="Times New Roman"/>
              </w:rPr>
            </w:pPr>
            <w:r w:rsidRPr="00900D12">
              <w:rPr>
                <w:rFonts w:ascii="Times New Roman" w:hAnsi="Times New Roman" w:cs="Times New Roman"/>
              </w:rPr>
              <w:lastRenderedPageBreak/>
              <w:t>Week</w:t>
            </w:r>
          </w:p>
        </w:tc>
        <w:tc>
          <w:tcPr>
            <w:tcW w:w="1634" w:type="dxa"/>
          </w:tcPr>
          <w:p w:rsidR="00002CE9" w:rsidRPr="00900D12" w:rsidRDefault="00002CE9" w:rsidP="00344F65">
            <w:pPr>
              <w:jc w:val="center"/>
              <w:rPr>
                <w:rFonts w:ascii="Times New Roman" w:hAnsi="Times New Roman" w:cs="Times New Roman"/>
              </w:rPr>
            </w:pPr>
            <w:r w:rsidRPr="00900D12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6638" w:type="dxa"/>
          </w:tcPr>
          <w:p w:rsidR="00002CE9" w:rsidRPr="00900D12" w:rsidRDefault="00002CE9" w:rsidP="00344F65">
            <w:pPr>
              <w:jc w:val="center"/>
              <w:rPr>
                <w:rFonts w:ascii="Times New Roman" w:hAnsi="Times New Roman" w:cs="Times New Roman"/>
              </w:rPr>
            </w:pPr>
            <w:r w:rsidRPr="00900D12">
              <w:rPr>
                <w:rFonts w:ascii="Times New Roman" w:hAnsi="Times New Roman" w:cs="Times New Roman"/>
              </w:rPr>
              <w:t>Topics</w:t>
            </w:r>
          </w:p>
        </w:tc>
      </w:tr>
      <w:tr w:rsidR="00002CE9" w:rsidTr="00C91A78">
        <w:trPr>
          <w:trHeight w:hRule="exact" w:val="432"/>
        </w:trPr>
        <w:tc>
          <w:tcPr>
            <w:tcW w:w="1144" w:type="dxa"/>
            <w:vAlign w:val="center"/>
          </w:tcPr>
          <w:p w:rsidR="00002CE9" w:rsidRPr="00900D12" w:rsidRDefault="00002CE9" w:rsidP="00344F65">
            <w:pPr>
              <w:jc w:val="center"/>
              <w:rPr>
                <w:rFonts w:ascii="Times New Roman" w:hAnsi="Times New Roman" w:cs="Times New Roman"/>
              </w:rPr>
            </w:pPr>
            <w:r w:rsidRPr="00900D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4" w:type="dxa"/>
            <w:vAlign w:val="center"/>
          </w:tcPr>
          <w:p w:rsidR="00002CE9" w:rsidRPr="00900D12" w:rsidRDefault="003D14C6" w:rsidP="00384999">
            <w:pPr>
              <w:jc w:val="center"/>
              <w:rPr>
                <w:rFonts w:ascii="Times New Roman" w:hAnsi="Times New Roman" w:cs="Times New Roman"/>
              </w:rPr>
            </w:pPr>
            <w:r w:rsidRPr="00900D12">
              <w:rPr>
                <w:rFonts w:ascii="Times New Roman" w:hAnsi="Times New Roman" w:cs="Times New Roman" w:hint="eastAsia"/>
              </w:rPr>
              <w:t xml:space="preserve">Sep. </w:t>
            </w:r>
            <w:r w:rsidR="00384999" w:rsidRPr="00900D12">
              <w:rPr>
                <w:rFonts w:ascii="Times New Roman" w:hAnsi="Times New Roman" w:cs="Times New Roman" w:hint="eastAsia"/>
              </w:rPr>
              <w:t>18</w:t>
            </w:r>
          </w:p>
        </w:tc>
        <w:tc>
          <w:tcPr>
            <w:tcW w:w="6638" w:type="dxa"/>
            <w:vAlign w:val="center"/>
          </w:tcPr>
          <w:p w:rsidR="00002CE9" w:rsidRPr="00900D12" w:rsidRDefault="00002CE9" w:rsidP="003D14C6">
            <w:pPr>
              <w:rPr>
                <w:rFonts w:ascii="Times New Roman" w:hAnsi="Times New Roman" w:cs="Times New Roman"/>
              </w:rPr>
            </w:pPr>
            <w:r w:rsidRPr="00900D12">
              <w:rPr>
                <w:rFonts w:ascii="Times New Roman" w:hAnsi="Times New Roman" w:cs="Times New Roman"/>
              </w:rPr>
              <w:t>Introduction</w:t>
            </w:r>
            <w:r w:rsidRPr="00900D12">
              <w:rPr>
                <w:rFonts w:ascii="Times New Roman" w:hAnsi="Times New Roman" w:cs="Times New Roman" w:hint="eastAsia"/>
              </w:rPr>
              <w:t xml:space="preserve"> </w:t>
            </w:r>
          </w:p>
        </w:tc>
      </w:tr>
      <w:tr w:rsidR="00002CE9" w:rsidTr="00C91A78">
        <w:trPr>
          <w:trHeight w:hRule="exact" w:val="432"/>
        </w:trPr>
        <w:tc>
          <w:tcPr>
            <w:tcW w:w="1144" w:type="dxa"/>
            <w:vAlign w:val="center"/>
          </w:tcPr>
          <w:p w:rsidR="00002CE9" w:rsidRPr="00900D12" w:rsidRDefault="00002CE9" w:rsidP="00344F65">
            <w:pPr>
              <w:jc w:val="center"/>
              <w:rPr>
                <w:rFonts w:ascii="Times New Roman" w:hAnsi="Times New Roman" w:cs="Times New Roman"/>
              </w:rPr>
            </w:pPr>
            <w:r w:rsidRPr="00900D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vAlign w:val="center"/>
          </w:tcPr>
          <w:p w:rsidR="00002CE9" w:rsidRPr="00900D12" w:rsidRDefault="003D14C6" w:rsidP="00384999">
            <w:pPr>
              <w:jc w:val="center"/>
              <w:rPr>
                <w:rFonts w:ascii="Times New Roman" w:hAnsi="Times New Roman" w:cs="Times New Roman"/>
              </w:rPr>
            </w:pPr>
            <w:r w:rsidRPr="00900D12">
              <w:rPr>
                <w:rFonts w:ascii="Times New Roman" w:hAnsi="Times New Roman" w:cs="Times New Roman" w:hint="eastAsia"/>
              </w:rPr>
              <w:t xml:space="preserve">Sep. </w:t>
            </w:r>
            <w:r w:rsidR="00384999" w:rsidRPr="00900D12">
              <w:rPr>
                <w:rFonts w:ascii="Times New Roman" w:hAnsi="Times New Roman" w:cs="Times New Roman" w:hint="eastAsia"/>
              </w:rPr>
              <w:t>25</w:t>
            </w:r>
          </w:p>
        </w:tc>
        <w:tc>
          <w:tcPr>
            <w:tcW w:w="6638" w:type="dxa"/>
            <w:vAlign w:val="center"/>
          </w:tcPr>
          <w:p w:rsidR="00002CE9" w:rsidRPr="00900D12" w:rsidRDefault="00384999" w:rsidP="00384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D12">
              <w:rPr>
                <w:rFonts w:ascii="Times New Roman" w:hAnsi="Times New Roman" w:cs="Times New Roman" w:hint="eastAsia"/>
                <w:b/>
              </w:rPr>
              <w:t>No Class</w:t>
            </w:r>
          </w:p>
        </w:tc>
      </w:tr>
      <w:tr w:rsidR="00002CE9" w:rsidTr="00C91A78">
        <w:trPr>
          <w:trHeight w:hRule="exact" w:val="432"/>
        </w:trPr>
        <w:tc>
          <w:tcPr>
            <w:tcW w:w="1144" w:type="dxa"/>
            <w:vAlign w:val="center"/>
          </w:tcPr>
          <w:p w:rsidR="00002CE9" w:rsidRPr="00900D12" w:rsidRDefault="00002CE9" w:rsidP="00344F65">
            <w:pPr>
              <w:jc w:val="center"/>
              <w:rPr>
                <w:rFonts w:ascii="Times New Roman" w:hAnsi="Times New Roman" w:cs="Times New Roman"/>
              </w:rPr>
            </w:pPr>
            <w:r w:rsidRPr="00900D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4" w:type="dxa"/>
            <w:vAlign w:val="center"/>
          </w:tcPr>
          <w:p w:rsidR="00002CE9" w:rsidRPr="00900D12" w:rsidRDefault="00384999" w:rsidP="00344F65">
            <w:pPr>
              <w:jc w:val="center"/>
              <w:rPr>
                <w:rFonts w:ascii="Times New Roman" w:hAnsi="Times New Roman" w:cs="Times New Roman"/>
              </w:rPr>
            </w:pPr>
            <w:r w:rsidRPr="00900D12">
              <w:rPr>
                <w:rFonts w:ascii="Times New Roman" w:hAnsi="Times New Roman" w:cs="Times New Roman" w:hint="eastAsia"/>
              </w:rPr>
              <w:t>Oc. 2</w:t>
            </w:r>
          </w:p>
        </w:tc>
        <w:tc>
          <w:tcPr>
            <w:tcW w:w="6638" w:type="dxa"/>
            <w:vAlign w:val="center"/>
          </w:tcPr>
          <w:p w:rsidR="00384999" w:rsidRPr="00900D12" w:rsidRDefault="004E5BA5" w:rsidP="00384999">
            <w:pPr>
              <w:rPr>
                <w:rFonts w:ascii="Times New Roman" w:hAnsi="Times New Roman" w:cs="Times New Roman"/>
              </w:rPr>
            </w:pPr>
            <w:r w:rsidRPr="00900D12">
              <w:rPr>
                <w:rFonts w:ascii="Times New Roman" w:hAnsi="Times New Roman" w:cs="Times New Roman" w:hint="eastAsia"/>
              </w:rPr>
              <w:t>Behavioral Economics (1)</w:t>
            </w:r>
            <w:r w:rsidR="00384999" w:rsidRPr="00900D12">
              <w:rPr>
                <w:rFonts w:ascii="Times New Roman" w:hAnsi="Times New Roman" w:cs="Times New Roman" w:hint="eastAsia"/>
              </w:rPr>
              <w:t>: Anomalies</w:t>
            </w:r>
          </w:p>
        </w:tc>
      </w:tr>
      <w:tr w:rsidR="00002CE9" w:rsidTr="00C91A78">
        <w:trPr>
          <w:trHeight w:hRule="exact" w:val="432"/>
        </w:trPr>
        <w:tc>
          <w:tcPr>
            <w:tcW w:w="1144" w:type="dxa"/>
            <w:vAlign w:val="center"/>
          </w:tcPr>
          <w:p w:rsidR="00002CE9" w:rsidRPr="00900D12" w:rsidRDefault="00002CE9" w:rsidP="00344F65">
            <w:pPr>
              <w:jc w:val="center"/>
              <w:rPr>
                <w:rFonts w:ascii="Times New Roman" w:hAnsi="Times New Roman" w:cs="Times New Roman"/>
              </w:rPr>
            </w:pPr>
            <w:r w:rsidRPr="00900D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4" w:type="dxa"/>
            <w:vAlign w:val="center"/>
          </w:tcPr>
          <w:p w:rsidR="00002CE9" w:rsidRPr="00900D12" w:rsidRDefault="003D14C6" w:rsidP="00384999">
            <w:pPr>
              <w:jc w:val="center"/>
              <w:rPr>
                <w:rFonts w:ascii="Times New Roman" w:hAnsi="Times New Roman" w:cs="Times New Roman"/>
              </w:rPr>
            </w:pPr>
            <w:r w:rsidRPr="00900D12">
              <w:rPr>
                <w:rFonts w:ascii="Times New Roman" w:hAnsi="Times New Roman" w:cs="Times New Roman" w:hint="eastAsia"/>
              </w:rPr>
              <w:t>Oct.</w:t>
            </w:r>
            <w:r w:rsidR="00384999" w:rsidRPr="00900D12">
              <w:rPr>
                <w:rFonts w:ascii="Times New Roman" w:hAnsi="Times New Roman" w:cs="Times New Roman" w:hint="eastAsia"/>
              </w:rPr>
              <w:t xml:space="preserve"> 9</w:t>
            </w:r>
          </w:p>
        </w:tc>
        <w:tc>
          <w:tcPr>
            <w:tcW w:w="6638" w:type="dxa"/>
            <w:vAlign w:val="center"/>
          </w:tcPr>
          <w:p w:rsidR="00002CE9" w:rsidRPr="00900D12" w:rsidRDefault="004E5BA5" w:rsidP="00344F65">
            <w:pPr>
              <w:rPr>
                <w:rFonts w:ascii="Times New Roman" w:hAnsi="Times New Roman" w:cs="Times New Roman"/>
              </w:rPr>
            </w:pPr>
            <w:r w:rsidRPr="00900D12">
              <w:rPr>
                <w:rFonts w:ascii="Times New Roman" w:hAnsi="Times New Roman" w:cs="Times New Roman" w:hint="eastAsia"/>
              </w:rPr>
              <w:t>Behavioral Economics (2)</w:t>
            </w:r>
            <w:r w:rsidR="00384999" w:rsidRPr="00900D12">
              <w:rPr>
                <w:rFonts w:ascii="Times New Roman" w:hAnsi="Times New Roman" w:cs="Times New Roman" w:hint="eastAsia"/>
              </w:rPr>
              <w:t xml:space="preserve">: </w:t>
            </w:r>
            <w:r w:rsidR="001F2314" w:rsidRPr="00900D12">
              <w:rPr>
                <w:rFonts w:ascii="Times New Roman" w:hAnsi="Times New Roman" w:cs="Times New Roman" w:hint="eastAsia"/>
              </w:rPr>
              <w:t>Anomalies/</w:t>
            </w:r>
            <w:r w:rsidR="00384999" w:rsidRPr="00900D12">
              <w:rPr>
                <w:rFonts w:ascii="Times New Roman" w:hAnsi="Times New Roman" w:cs="Times New Roman" w:hint="eastAsia"/>
              </w:rPr>
              <w:t>Heuristics and Biases</w:t>
            </w:r>
          </w:p>
        </w:tc>
      </w:tr>
      <w:tr w:rsidR="00002CE9" w:rsidTr="00C91A78">
        <w:trPr>
          <w:trHeight w:hRule="exact" w:val="432"/>
        </w:trPr>
        <w:tc>
          <w:tcPr>
            <w:tcW w:w="1144" w:type="dxa"/>
            <w:vAlign w:val="center"/>
          </w:tcPr>
          <w:p w:rsidR="00002CE9" w:rsidRPr="00900D12" w:rsidRDefault="00002CE9" w:rsidP="00344F65">
            <w:pPr>
              <w:jc w:val="center"/>
              <w:rPr>
                <w:rFonts w:ascii="Times New Roman" w:hAnsi="Times New Roman" w:cs="Times New Roman"/>
              </w:rPr>
            </w:pPr>
            <w:r w:rsidRPr="00900D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4" w:type="dxa"/>
            <w:vAlign w:val="center"/>
          </w:tcPr>
          <w:p w:rsidR="00002CE9" w:rsidRPr="00900D12" w:rsidRDefault="003D14C6" w:rsidP="00384999">
            <w:pPr>
              <w:jc w:val="center"/>
              <w:rPr>
                <w:rFonts w:ascii="Times New Roman" w:hAnsi="Times New Roman" w:cs="Times New Roman"/>
              </w:rPr>
            </w:pPr>
            <w:r w:rsidRPr="00900D12">
              <w:rPr>
                <w:rFonts w:ascii="Times New Roman" w:hAnsi="Times New Roman" w:cs="Times New Roman" w:hint="eastAsia"/>
              </w:rPr>
              <w:t xml:space="preserve">Oct. </w:t>
            </w:r>
            <w:r w:rsidR="00384999" w:rsidRPr="00900D12">
              <w:rPr>
                <w:rFonts w:ascii="Times New Roman" w:hAnsi="Times New Roman" w:cs="Times New Roman" w:hint="eastAsia"/>
              </w:rPr>
              <w:t>16</w:t>
            </w:r>
          </w:p>
        </w:tc>
        <w:tc>
          <w:tcPr>
            <w:tcW w:w="6638" w:type="dxa"/>
            <w:vAlign w:val="center"/>
          </w:tcPr>
          <w:p w:rsidR="00002CE9" w:rsidRPr="00900D12" w:rsidRDefault="001F2314" w:rsidP="001F23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D12">
              <w:rPr>
                <w:rFonts w:ascii="Times New Roman" w:hAnsi="Times New Roman" w:cs="Times New Roman" w:hint="eastAsia"/>
              </w:rPr>
              <w:t>Behavioral Economics (3): Heuristics and Biases</w:t>
            </w:r>
          </w:p>
        </w:tc>
      </w:tr>
      <w:tr w:rsidR="00002CE9" w:rsidTr="00C91A78">
        <w:trPr>
          <w:trHeight w:hRule="exact" w:val="432"/>
        </w:trPr>
        <w:tc>
          <w:tcPr>
            <w:tcW w:w="1144" w:type="dxa"/>
            <w:vAlign w:val="center"/>
          </w:tcPr>
          <w:p w:rsidR="00002CE9" w:rsidRPr="00900D12" w:rsidRDefault="00002CE9" w:rsidP="00344F65">
            <w:pPr>
              <w:jc w:val="center"/>
              <w:rPr>
                <w:rFonts w:ascii="Times New Roman" w:hAnsi="Times New Roman" w:cs="Times New Roman"/>
              </w:rPr>
            </w:pPr>
            <w:r w:rsidRPr="00900D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4" w:type="dxa"/>
            <w:vAlign w:val="center"/>
          </w:tcPr>
          <w:p w:rsidR="00002CE9" w:rsidRPr="00900D12" w:rsidRDefault="003D14C6" w:rsidP="00384999">
            <w:pPr>
              <w:jc w:val="center"/>
              <w:rPr>
                <w:rFonts w:ascii="Times New Roman" w:hAnsi="Times New Roman" w:cs="Times New Roman"/>
              </w:rPr>
            </w:pPr>
            <w:r w:rsidRPr="00900D12">
              <w:rPr>
                <w:rFonts w:ascii="Times New Roman" w:hAnsi="Times New Roman" w:cs="Times New Roman" w:hint="eastAsia"/>
              </w:rPr>
              <w:t xml:space="preserve">Oct. </w:t>
            </w:r>
            <w:r w:rsidR="00384999" w:rsidRPr="00900D12">
              <w:rPr>
                <w:rFonts w:ascii="Times New Roman" w:hAnsi="Times New Roman" w:cs="Times New Roman" w:hint="eastAsia"/>
              </w:rPr>
              <w:t>23</w:t>
            </w:r>
          </w:p>
        </w:tc>
        <w:tc>
          <w:tcPr>
            <w:tcW w:w="6638" w:type="dxa"/>
            <w:vAlign w:val="center"/>
          </w:tcPr>
          <w:p w:rsidR="00002CE9" w:rsidRPr="00900D12" w:rsidRDefault="001F2314" w:rsidP="001F2314">
            <w:pPr>
              <w:rPr>
                <w:rFonts w:ascii="Times New Roman" w:hAnsi="Times New Roman" w:cs="Times New Roman"/>
                <w:i/>
              </w:rPr>
            </w:pPr>
            <w:r w:rsidRPr="00900D12">
              <w:rPr>
                <w:rFonts w:ascii="Times New Roman" w:hAnsi="Times New Roman" w:cs="Times New Roman" w:hint="eastAsia"/>
              </w:rPr>
              <w:t>Behavioral Economics (4): Prospect Theory</w:t>
            </w:r>
          </w:p>
        </w:tc>
      </w:tr>
      <w:tr w:rsidR="00002CE9" w:rsidTr="00C91A78">
        <w:trPr>
          <w:trHeight w:hRule="exact" w:val="432"/>
        </w:trPr>
        <w:tc>
          <w:tcPr>
            <w:tcW w:w="1144" w:type="dxa"/>
            <w:vAlign w:val="center"/>
          </w:tcPr>
          <w:p w:rsidR="00002CE9" w:rsidRPr="00900D12" w:rsidRDefault="00002CE9" w:rsidP="00344F65">
            <w:pPr>
              <w:jc w:val="center"/>
              <w:rPr>
                <w:rFonts w:ascii="Times New Roman" w:hAnsi="Times New Roman" w:cs="Times New Roman"/>
              </w:rPr>
            </w:pPr>
            <w:r w:rsidRPr="00900D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4" w:type="dxa"/>
            <w:vAlign w:val="center"/>
          </w:tcPr>
          <w:p w:rsidR="00002CE9" w:rsidRPr="00900D12" w:rsidRDefault="00384999" w:rsidP="00344F65">
            <w:pPr>
              <w:jc w:val="center"/>
              <w:rPr>
                <w:rFonts w:ascii="Times New Roman" w:hAnsi="Times New Roman" w:cs="Times New Roman"/>
              </w:rPr>
            </w:pPr>
            <w:r w:rsidRPr="00900D12">
              <w:rPr>
                <w:rFonts w:ascii="Times New Roman" w:hAnsi="Times New Roman" w:cs="Times New Roman" w:hint="eastAsia"/>
              </w:rPr>
              <w:t>Oct. 30</w:t>
            </w:r>
          </w:p>
        </w:tc>
        <w:tc>
          <w:tcPr>
            <w:tcW w:w="6638" w:type="dxa"/>
            <w:vAlign w:val="center"/>
          </w:tcPr>
          <w:p w:rsidR="008365AB" w:rsidRPr="00900D12" w:rsidRDefault="00ED6609" w:rsidP="00CA2C2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D12">
              <w:rPr>
                <w:rFonts w:ascii="Times New Roman" w:hAnsi="Times New Roman" w:cs="Times New Roman" w:hint="eastAsia"/>
              </w:rPr>
              <w:t xml:space="preserve">Experimental Economics: An </w:t>
            </w:r>
            <w:r w:rsidR="00CA2C2B" w:rsidRPr="00900D12">
              <w:rPr>
                <w:rFonts w:ascii="Times New Roman" w:hAnsi="Times New Roman" w:cs="Times New Roman"/>
              </w:rPr>
              <w:t>Overview</w:t>
            </w:r>
          </w:p>
        </w:tc>
      </w:tr>
      <w:tr w:rsidR="00002CE9" w:rsidTr="00C91A78">
        <w:trPr>
          <w:trHeight w:hRule="exact" w:val="432"/>
        </w:trPr>
        <w:tc>
          <w:tcPr>
            <w:tcW w:w="1144" w:type="dxa"/>
            <w:vAlign w:val="center"/>
          </w:tcPr>
          <w:p w:rsidR="00002CE9" w:rsidRPr="00900D12" w:rsidRDefault="00002CE9" w:rsidP="00344F65">
            <w:pPr>
              <w:jc w:val="center"/>
              <w:rPr>
                <w:rFonts w:ascii="Times New Roman" w:hAnsi="Times New Roman" w:cs="Times New Roman"/>
              </w:rPr>
            </w:pPr>
            <w:r w:rsidRPr="00900D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4" w:type="dxa"/>
            <w:vAlign w:val="center"/>
          </w:tcPr>
          <w:p w:rsidR="00002CE9" w:rsidRPr="00900D12" w:rsidRDefault="003D14C6" w:rsidP="00384999">
            <w:pPr>
              <w:jc w:val="center"/>
              <w:rPr>
                <w:rFonts w:ascii="Times New Roman" w:hAnsi="Times New Roman" w:cs="Times New Roman"/>
              </w:rPr>
            </w:pPr>
            <w:r w:rsidRPr="00900D12">
              <w:rPr>
                <w:rFonts w:ascii="Times New Roman" w:hAnsi="Times New Roman" w:cs="Times New Roman" w:hint="eastAsia"/>
              </w:rPr>
              <w:t xml:space="preserve">Nov. </w:t>
            </w:r>
            <w:r w:rsidR="00384999" w:rsidRPr="00900D12"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6638" w:type="dxa"/>
            <w:vAlign w:val="center"/>
          </w:tcPr>
          <w:p w:rsidR="00002CE9" w:rsidRPr="00900D12" w:rsidRDefault="00ED6609" w:rsidP="00ED6609">
            <w:pPr>
              <w:rPr>
                <w:rFonts w:ascii="Times New Roman" w:hAnsi="Times New Roman" w:cs="Times New Roman"/>
              </w:rPr>
            </w:pPr>
            <w:r w:rsidRPr="00900D12">
              <w:rPr>
                <w:rFonts w:ascii="Times New Roman" w:hAnsi="Times New Roman" w:cs="Times New Roman" w:hint="eastAsia"/>
              </w:rPr>
              <w:t>Experimental Design (1)</w:t>
            </w:r>
          </w:p>
        </w:tc>
      </w:tr>
      <w:tr w:rsidR="00002CE9" w:rsidTr="00C91A78">
        <w:trPr>
          <w:trHeight w:hRule="exact" w:val="432"/>
        </w:trPr>
        <w:tc>
          <w:tcPr>
            <w:tcW w:w="1144" w:type="dxa"/>
            <w:vAlign w:val="center"/>
          </w:tcPr>
          <w:p w:rsidR="00002CE9" w:rsidRPr="00900D12" w:rsidRDefault="00002CE9" w:rsidP="00344F65">
            <w:pPr>
              <w:jc w:val="center"/>
              <w:rPr>
                <w:rFonts w:ascii="Times New Roman" w:hAnsi="Times New Roman" w:cs="Times New Roman"/>
              </w:rPr>
            </w:pPr>
            <w:r w:rsidRPr="00900D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4" w:type="dxa"/>
            <w:vAlign w:val="center"/>
          </w:tcPr>
          <w:p w:rsidR="00002CE9" w:rsidRPr="00900D12" w:rsidRDefault="003D14C6" w:rsidP="00384999">
            <w:pPr>
              <w:jc w:val="center"/>
              <w:rPr>
                <w:rFonts w:ascii="Times New Roman" w:hAnsi="Times New Roman" w:cs="Times New Roman"/>
              </w:rPr>
            </w:pPr>
            <w:r w:rsidRPr="00900D12">
              <w:rPr>
                <w:rFonts w:ascii="Times New Roman" w:hAnsi="Times New Roman" w:cs="Times New Roman" w:hint="eastAsia"/>
              </w:rPr>
              <w:t xml:space="preserve">Nov. </w:t>
            </w:r>
            <w:r w:rsidR="00384999" w:rsidRPr="00900D12">
              <w:rPr>
                <w:rFonts w:ascii="Times New Roman" w:hAnsi="Times New Roman" w:cs="Times New Roman" w:hint="eastAsia"/>
              </w:rPr>
              <w:t>13</w:t>
            </w:r>
          </w:p>
        </w:tc>
        <w:tc>
          <w:tcPr>
            <w:tcW w:w="6638" w:type="dxa"/>
            <w:vAlign w:val="center"/>
          </w:tcPr>
          <w:p w:rsidR="00002CE9" w:rsidRPr="00900D12" w:rsidRDefault="009A44A0" w:rsidP="00344F65">
            <w:pPr>
              <w:rPr>
                <w:rFonts w:ascii="Times New Roman" w:hAnsi="Times New Roman" w:cs="Times New Roman"/>
              </w:rPr>
            </w:pPr>
            <w:r w:rsidRPr="00900D12">
              <w:rPr>
                <w:rFonts w:ascii="Times New Roman" w:hAnsi="Times New Roman" w:cs="Times New Roman" w:hint="eastAsia"/>
              </w:rPr>
              <w:t>Experimental Design</w:t>
            </w:r>
            <w:r w:rsidR="00ED6609" w:rsidRPr="00900D12">
              <w:rPr>
                <w:rFonts w:ascii="Times New Roman" w:hAnsi="Times New Roman" w:cs="Times New Roman" w:hint="eastAsia"/>
              </w:rPr>
              <w:t xml:space="preserve"> (2)</w:t>
            </w:r>
          </w:p>
        </w:tc>
      </w:tr>
      <w:tr w:rsidR="00002CE9" w:rsidTr="00C91A78">
        <w:trPr>
          <w:trHeight w:hRule="exact" w:val="432"/>
        </w:trPr>
        <w:tc>
          <w:tcPr>
            <w:tcW w:w="1144" w:type="dxa"/>
            <w:vAlign w:val="center"/>
          </w:tcPr>
          <w:p w:rsidR="00002CE9" w:rsidRPr="00900D12" w:rsidRDefault="00002CE9" w:rsidP="00344F65">
            <w:pPr>
              <w:jc w:val="center"/>
              <w:rPr>
                <w:rFonts w:ascii="Times New Roman" w:hAnsi="Times New Roman" w:cs="Times New Roman"/>
              </w:rPr>
            </w:pPr>
            <w:r w:rsidRPr="00900D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4" w:type="dxa"/>
            <w:vAlign w:val="center"/>
          </w:tcPr>
          <w:p w:rsidR="00002CE9" w:rsidRPr="00900D12" w:rsidRDefault="003D14C6" w:rsidP="00384999">
            <w:pPr>
              <w:jc w:val="center"/>
              <w:rPr>
                <w:rFonts w:ascii="Times New Roman" w:hAnsi="Times New Roman" w:cs="Times New Roman"/>
              </w:rPr>
            </w:pPr>
            <w:r w:rsidRPr="00900D12">
              <w:rPr>
                <w:rFonts w:ascii="Times New Roman" w:hAnsi="Times New Roman" w:cs="Times New Roman" w:hint="eastAsia"/>
              </w:rPr>
              <w:t>Nov. 2</w:t>
            </w:r>
            <w:r w:rsidR="00384999" w:rsidRPr="00900D12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638" w:type="dxa"/>
            <w:vAlign w:val="center"/>
          </w:tcPr>
          <w:p w:rsidR="00002CE9" w:rsidRPr="00900D12" w:rsidRDefault="009A44A0" w:rsidP="00002CE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D12">
              <w:rPr>
                <w:rFonts w:ascii="Times New Roman" w:hAnsi="Times New Roman" w:cs="Times New Roman" w:hint="eastAsia"/>
              </w:rPr>
              <w:t>Implementation of Experiments</w:t>
            </w:r>
          </w:p>
        </w:tc>
      </w:tr>
      <w:tr w:rsidR="00002CE9" w:rsidTr="00C91A78">
        <w:trPr>
          <w:trHeight w:hRule="exact" w:val="432"/>
        </w:trPr>
        <w:tc>
          <w:tcPr>
            <w:tcW w:w="1144" w:type="dxa"/>
            <w:vAlign w:val="center"/>
          </w:tcPr>
          <w:p w:rsidR="00002CE9" w:rsidRPr="00900D12" w:rsidRDefault="00002CE9" w:rsidP="00344F65">
            <w:pPr>
              <w:jc w:val="center"/>
              <w:rPr>
                <w:rFonts w:ascii="Times New Roman" w:hAnsi="Times New Roman" w:cs="Times New Roman"/>
              </w:rPr>
            </w:pPr>
            <w:r w:rsidRPr="00900D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4" w:type="dxa"/>
            <w:vAlign w:val="center"/>
          </w:tcPr>
          <w:p w:rsidR="00002CE9" w:rsidRPr="00900D12" w:rsidRDefault="00384999" w:rsidP="00344F65">
            <w:pPr>
              <w:jc w:val="center"/>
              <w:rPr>
                <w:rFonts w:ascii="Times New Roman" w:hAnsi="Times New Roman" w:cs="Times New Roman"/>
              </w:rPr>
            </w:pPr>
            <w:r w:rsidRPr="00900D12">
              <w:rPr>
                <w:rFonts w:ascii="Times New Roman" w:hAnsi="Times New Roman" w:cs="Times New Roman" w:hint="eastAsia"/>
              </w:rPr>
              <w:t>Nov. 27</w:t>
            </w:r>
          </w:p>
        </w:tc>
        <w:tc>
          <w:tcPr>
            <w:tcW w:w="6638" w:type="dxa"/>
            <w:vAlign w:val="center"/>
          </w:tcPr>
          <w:p w:rsidR="00002CE9" w:rsidRPr="00900D12" w:rsidRDefault="009A44A0" w:rsidP="00CB6E0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D12">
              <w:rPr>
                <w:rFonts w:ascii="Times New Roman" w:hAnsi="Times New Roman" w:cs="Times New Roman" w:hint="eastAsia"/>
              </w:rPr>
              <w:t xml:space="preserve">Data Analysis </w:t>
            </w:r>
            <w:r w:rsidR="00ED6609" w:rsidRPr="00900D12">
              <w:rPr>
                <w:rFonts w:ascii="Times New Roman" w:hAnsi="Times New Roman" w:cs="Times New Roman" w:hint="eastAsia"/>
              </w:rPr>
              <w:t>(1)</w:t>
            </w:r>
          </w:p>
        </w:tc>
      </w:tr>
      <w:tr w:rsidR="00002CE9" w:rsidTr="00C91A78">
        <w:trPr>
          <w:trHeight w:hRule="exact" w:val="432"/>
        </w:trPr>
        <w:tc>
          <w:tcPr>
            <w:tcW w:w="1144" w:type="dxa"/>
            <w:vAlign w:val="center"/>
          </w:tcPr>
          <w:p w:rsidR="00002CE9" w:rsidRPr="00900D12" w:rsidRDefault="00002CE9" w:rsidP="00344F65">
            <w:pPr>
              <w:jc w:val="center"/>
              <w:rPr>
                <w:rFonts w:ascii="Times New Roman" w:hAnsi="Times New Roman" w:cs="Times New Roman"/>
              </w:rPr>
            </w:pPr>
            <w:r w:rsidRPr="00900D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34" w:type="dxa"/>
            <w:vAlign w:val="center"/>
          </w:tcPr>
          <w:p w:rsidR="00002CE9" w:rsidRPr="00900D12" w:rsidRDefault="003D14C6" w:rsidP="00384999">
            <w:pPr>
              <w:jc w:val="center"/>
              <w:rPr>
                <w:rFonts w:ascii="Times New Roman" w:hAnsi="Times New Roman" w:cs="Times New Roman"/>
              </w:rPr>
            </w:pPr>
            <w:r w:rsidRPr="00900D12">
              <w:rPr>
                <w:rFonts w:ascii="Times New Roman" w:hAnsi="Times New Roman" w:cs="Times New Roman" w:hint="eastAsia"/>
              </w:rPr>
              <w:t xml:space="preserve">Dec. </w:t>
            </w:r>
            <w:r w:rsidR="00384999" w:rsidRPr="00900D12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6638" w:type="dxa"/>
            <w:vAlign w:val="center"/>
          </w:tcPr>
          <w:p w:rsidR="00002CE9" w:rsidRPr="00900D12" w:rsidRDefault="009A44A0" w:rsidP="00CB114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D12">
              <w:rPr>
                <w:rFonts w:ascii="Times New Roman" w:hAnsi="Times New Roman" w:cs="Times New Roman" w:hint="eastAsia"/>
              </w:rPr>
              <w:t xml:space="preserve">Data Analysis </w:t>
            </w:r>
            <w:r w:rsidR="00ED6609" w:rsidRPr="00900D12">
              <w:rPr>
                <w:rFonts w:ascii="Times New Roman" w:hAnsi="Times New Roman" w:cs="Times New Roman" w:hint="eastAsia"/>
              </w:rPr>
              <w:t>(2)</w:t>
            </w:r>
          </w:p>
        </w:tc>
      </w:tr>
      <w:tr w:rsidR="00002CE9" w:rsidTr="00C91A78">
        <w:trPr>
          <w:trHeight w:hRule="exact" w:val="432"/>
        </w:trPr>
        <w:tc>
          <w:tcPr>
            <w:tcW w:w="1144" w:type="dxa"/>
            <w:vAlign w:val="center"/>
          </w:tcPr>
          <w:p w:rsidR="00002CE9" w:rsidRPr="00900D12" w:rsidRDefault="00002CE9" w:rsidP="00344F65">
            <w:pPr>
              <w:jc w:val="center"/>
              <w:rPr>
                <w:rFonts w:ascii="Times New Roman" w:hAnsi="Times New Roman" w:cs="Times New Roman"/>
              </w:rPr>
            </w:pPr>
            <w:r w:rsidRPr="00900D1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4" w:type="dxa"/>
            <w:vAlign w:val="center"/>
          </w:tcPr>
          <w:p w:rsidR="00002CE9" w:rsidRPr="00900D12" w:rsidRDefault="003D14C6" w:rsidP="00384999">
            <w:pPr>
              <w:jc w:val="center"/>
              <w:rPr>
                <w:rFonts w:ascii="Times New Roman" w:hAnsi="Times New Roman" w:cs="Times New Roman"/>
              </w:rPr>
            </w:pPr>
            <w:r w:rsidRPr="00900D12">
              <w:rPr>
                <w:rFonts w:ascii="Times New Roman" w:hAnsi="Times New Roman" w:cs="Times New Roman" w:hint="eastAsia"/>
              </w:rPr>
              <w:t>Dec. 1</w:t>
            </w:r>
            <w:r w:rsidR="00384999" w:rsidRPr="00900D12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6638" w:type="dxa"/>
            <w:vAlign w:val="center"/>
          </w:tcPr>
          <w:p w:rsidR="00002CE9" w:rsidRPr="00900D12" w:rsidRDefault="009A44A0" w:rsidP="00344F6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0D12">
              <w:rPr>
                <w:rFonts w:ascii="Times New Roman" w:hAnsi="Times New Roman" w:cs="Times New Roman" w:hint="eastAsia"/>
              </w:rPr>
              <w:t>Applications of Experiments (1)</w:t>
            </w:r>
          </w:p>
        </w:tc>
      </w:tr>
      <w:tr w:rsidR="00002CE9" w:rsidTr="00C91A78">
        <w:trPr>
          <w:trHeight w:hRule="exact" w:val="432"/>
        </w:trPr>
        <w:tc>
          <w:tcPr>
            <w:tcW w:w="1144" w:type="dxa"/>
            <w:vAlign w:val="center"/>
          </w:tcPr>
          <w:p w:rsidR="00002CE9" w:rsidRPr="00900D12" w:rsidRDefault="00002CE9" w:rsidP="00344F65">
            <w:pPr>
              <w:jc w:val="center"/>
              <w:rPr>
                <w:rFonts w:ascii="Times New Roman" w:hAnsi="Times New Roman" w:cs="Times New Roman"/>
              </w:rPr>
            </w:pPr>
            <w:r w:rsidRPr="00900D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34" w:type="dxa"/>
            <w:vAlign w:val="center"/>
          </w:tcPr>
          <w:p w:rsidR="00002CE9" w:rsidRPr="00900D12" w:rsidRDefault="003D14C6" w:rsidP="00384999">
            <w:pPr>
              <w:jc w:val="center"/>
              <w:rPr>
                <w:rFonts w:ascii="Times New Roman" w:hAnsi="Times New Roman" w:cs="Times New Roman"/>
              </w:rPr>
            </w:pPr>
            <w:r w:rsidRPr="00900D12">
              <w:rPr>
                <w:rFonts w:ascii="Times New Roman" w:hAnsi="Times New Roman" w:cs="Times New Roman" w:hint="eastAsia"/>
              </w:rPr>
              <w:t xml:space="preserve">Dec. </w:t>
            </w:r>
            <w:r w:rsidR="00384999" w:rsidRPr="00900D12">
              <w:rPr>
                <w:rFonts w:ascii="Times New Roman" w:hAnsi="Times New Roman" w:cs="Times New Roman" w:hint="eastAsia"/>
              </w:rPr>
              <w:t>18</w:t>
            </w:r>
          </w:p>
        </w:tc>
        <w:tc>
          <w:tcPr>
            <w:tcW w:w="6638" w:type="dxa"/>
            <w:vAlign w:val="center"/>
          </w:tcPr>
          <w:p w:rsidR="00002CE9" w:rsidRPr="00900D12" w:rsidRDefault="009A44A0" w:rsidP="009A44A0">
            <w:pPr>
              <w:rPr>
                <w:rFonts w:ascii="Times New Roman" w:hAnsi="Times New Roman" w:cs="Times New Roman"/>
                <w:i/>
              </w:rPr>
            </w:pPr>
            <w:r w:rsidRPr="00900D12">
              <w:rPr>
                <w:rFonts w:ascii="Times New Roman" w:hAnsi="Times New Roman" w:cs="Times New Roman" w:hint="eastAsia"/>
              </w:rPr>
              <w:t>Applications of Experiments (2)</w:t>
            </w:r>
          </w:p>
        </w:tc>
      </w:tr>
      <w:tr w:rsidR="003D14C6" w:rsidTr="00C91A78">
        <w:trPr>
          <w:trHeight w:hRule="exact" w:val="432"/>
        </w:trPr>
        <w:tc>
          <w:tcPr>
            <w:tcW w:w="1144" w:type="dxa"/>
            <w:vAlign w:val="center"/>
          </w:tcPr>
          <w:p w:rsidR="003D14C6" w:rsidRPr="00900D12" w:rsidRDefault="003D14C6" w:rsidP="00344F65">
            <w:pPr>
              <w:jc w:val="center"/>
              <w:rPr>
                <w:rFonts w:ascii="Times New Roman" w:hAnsi="Times New Roman" w:cs="Times New Roman"/>
              </w:rPr>
            </w:pPr>
            <w:r w:rsidRPr="00900D12">
              <w:rPr>
                <w:rFonts w:ascii="Times New Roman" w:hAnsi="Times New Roman" w:cs="Times New Roman" w:hint="eastAsia"/>
              </w:rPr>
              <w:t>15</w:t>
            </w:r>
          </w:p>
        </w:tc>
        <w:tc>
          <w:tcPr>
            <w:tcW w:w="1634" w:type="dxa"/>
            <w:vAlign w:val="center"/>
          </w:tcPr>
          <w:p w:rsidR="003D14C6" w:rsidRPr="00900D12" w:rsidRDefault="003D14C6" w:rsidP="00384999">
            <w:pPr>
              <w:jc w:val="center"/>
              <w:rPr>
                <w:rFonts w:ascii="Times New Roman" w:hAnsi="Times New Roman" w:cs="Times New Roman"/>
              </w:rPr>
            </w:pPr>
            <w:r w:rsidRPr="00900D12">
              <w:rPr>
                <w:rFonts w:ascii="Times New Roman" w:hAnsi="Times New Roman" w:cs="Times New Roman" w:hint="eastAsia"/>
              </w:rPr>
              <w:t xml:space="preserve">Dec. </w:t>
            </w:r>
            <w:r w:rsidR="00384999" w:rsidRPr="00900D12">
              <w:rPr>
                <w:rFonts w:ascii="Times New Roman" w:hAnsi="Times New Roman" w:cs="Times New Roman" w:hint="eastAsia"/>
              </w:rPr>
              <w:t>25</w:t>
            </w:r>
          </w:p>
        </w:tc>
        <w:tc>
          <w:tcPr>
            <w:tcW w:w="6638" w:type="dxa"/>
            <w:vAlign w:val="center"/>
          </w:tcPr>
          <w:p w:rsidR="003D14C6" w:rsidRPr="00900D12" w:rsidRDefault="009A44A0" w:rsidP="003D14C6">
            <w:pPr>
              <w:rPr>
                <w:rFonts w:ascii="Times New Roman" w:hAnsi="Times New Roman" w:cs="Times New Roman"/>
                <w:b/>
              </w:rPr>
            </w:pPr>
            <w:r w:rsidRPr="00900D12">
              <w:rPr>
                <w:rFonts w:ascii="Times New Roman" w:hAnsi="Times New Roman" w:cs="Times New Roman" w:hint="eastAsia"/>
                <w:b/>
              </w:rPr>
              <w:t>Project Presentation</w:t>
            </w:r>
          </w:p>
        </w:tc>
      </w:tr>
    </w:tbl>
    <w:p w:rsidR="00CA2C2B" w:rsidRPr="00C91A78" w:rsidRDefault="00CA2C2B">
      <w:pPr>
        <w:rPr>
          <w:rFonts w:ascii="Times New Roman" w:hAnsi="Times New Roman" w:cs="Times New Roman"/>
        </w:rPr>
      </w:pPr>
      <w:r w:rsidRPr="00C91A78">
        <w:rPr>
          <w:rFonts w:ascii="Times New Roman" w:hAnsi="Times New Roman" w:cs="Times New Roman"/>
        </w:rPr>
        <w:t>References:</w:t>
      </w:r>
    </w:p>
    <w:p w:rsidR="00CA2C2B" w:rsidRPr="00C91A78" w:rsidRDefault="00CA2C2B">
      <w:pPr>
        <w:rPr>
          <w:rFonts w:ascii="Times New Roman" w:hAnsi="Times New Roman" w:cs="Times New Roman"/>
        </w:rPr>
      </w:pPr>
      <w:r w:rsidRPr="00C91A78">
        <w:rPr>
          <w:rFonts w:ascii="Times New Roman" w:hAnsi="Times New Roman" w:cs="Times New Roman"/>
        </w:rPr>
        <w:t>For Behavioral Economics,</w:t>
      </w:r>
    </w:p>
    <w:p w:rsidR="00CA2C2B" w:rsidRPr="00C80312" w:rsidRDefault="00C91A78" w:rsidP="00C91A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Daniel </w:t>
      </w:r>
      <w:r>
        <w:rPr>
          <w:rFonts w:ascii="Times New Roman" w:hAnsi="Times New Roman" w:cs="Times New Roman" w:hint="eastAsia"/>
        </w:rPr>
        <w:t>Kahneman</w:t>
      </w:r>
      <w:r w:rsidR="00CA2C2B" w:rsidRPr="00C91A78">
        <w:rPr>
          <w:rFonts w:ascii="Times New Roman" w:hAnsi="Times New Roman" w:cs="Times New Roman" w:hint="eastAsia"/>
        </w:rPr>
        <w:t xml:space="preserve"> (2000). Choices,</w:t>
      </w:r>
      <w:r w:rsidR="00CA2C2B" w:rsidRPr="00C80312">
        <w:rPr>
          <w:rFonts w:ascii="Times New Roman" w:hAnsi="Times New Roman" w:cs="Times New Roman" w:hint="eastAsia"/>
        </w:rPr>
        <w:t xml:space="preserve"> Values and Frames. First edition. Cambridge University Press.</w:t>
      </w:r>
    </w:p>
    <w:p w:rsidR="00CA2C2B" w:rsidRPr="00C80312" w:rsidRDefault="00C91A78" w:rsidP="00C91A7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Daniel </w:t>
      </w:r>
      <w:r w:rsidR="00CA2C2B" w:rsidRPr="00C80312">
        <w:rPr>
          <w:rFonts w:ascii="Times New Roman" w:hAnsi="Times New Roman" w:cs="Times New Roman" w:hint="eastAsia"/>
        </w:rPr>
        <w:t>Kahneman (2011). Thinking, Fast and Slow. New York: Farrar, Straus and Giroux.</w:t>
      </w:r>
      <w:r w:rsidR="00CA2C2B" w:rsidRPr="00C80312">
        <w:rPr>
          <w:rFonts w:ascii="Times New Roman" w:hAnsi="Times New Roman" w:cs="Times New Roman"/>
        </w:rPr>
        <w:t xml:space="preserve"> </w:t>
      </w:r>
    </w:p>
    <w:p w:rsidR="00CA2C2B" w:rsidRPr="00C80312" w:rsidRDefault="00C91A78" w:rsidP="00C91A7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 </w:t>
      </w:r>
      <w:proofErr w:type="spellStart"/>
      <w:r>
        <w:rPr>
          <w:rFonts w:ascii="Times New Roman" w:hAnsi="Times New Roman" w:cs="Times New Roman" w:hint="eastAsia"/>
        </w:rPr>
        <w:t>Ariely</w:t>
      </w:r>
      <w:proofErr w:type="spellEnd"/>
      <w:r>
        <w:rPr>
          <w:rFonts w:ascii="Times New Roman" w:hAnsi="Times New Roman" w:cs="Times New Roman"/>
        </w:rPr>
        <w:t xml:space="preserve"> </w:t>
      </w:r>
      <w:r w:rsidR="00CA2C2B" w:rsidRPr="00C80312">
        <w:rPr>
          <w:rFonts w:ascii="Times New Roman" w:hAnsi="Times New Roman" w:cs="Times New Roman" w:hint="eastAsia"/>
        </w:rPr>
        <w:t xml:space="preserve">(2010). </w:t>
      </w:r>
      <w:r w:rsidR="00CA2C2B" w:rsidRPr="00C80312">
        <w:rPr>
          <w:rFonts w:ascii="Times New Roman" w:hAnsi="Times New Roman" w:cs="Times New Roman"/>
        </w:rPr>
        <w:t xml:space="preserve">Predictably Irrational, Revised and Expanded Edition: The Hidden Forces That </w:t>
      </w:r>
    </w:p>
    <w:p w:rsidR="00C91A78" w:rsidRDefault="00CA2C2B" w:rsidP="00C91A78">
      <w:pPr>
        <w:pStyle w:val="ListParagraph"/>
        <w:spacing w:after="0"/>
        <w:ind w:left="360"/>
        <w:rPr>
          <w:rFonts w:ascii="Times New Roman" w:hAnsi="Times New Roman" w:cs="Times New Roman"/>
        </w:rPr>
      </w:pPr>
      <w:r w:rsidRPr="00C80312">
        <w:rPr>
          <w:rFonts w:ascii="Times New Roman" w:hAnsi="Times New Roman" w:cs="Times New Roman"/>
        </w:rPr>
        <w:t>Shape Our Decisions</w:t>
      </w:r>
      <w:r w:rsidRPr="00C80312">
        <w:rPr>
          <w:rFonts w:ascii="Times New Roman" w:hAnsi="Times New Roman" w:cs="Times New Roman" w:hint="eastAsia"/>
        </w:rPr>
        <w:t xml:space="preserve">, </w:t>
      </w:r>
      <w:r w:rsidRPr="00C80312">
        <w:rPr>
          <w:rFonts w:ascii="Times New Roman" w:hAnsi="Times New Roman" w:cs="Times New Roman"/>
        </w:rPr>
        <w:t>Harper Perennial</w:t>
      </w:r>
      <w:r w:rsidR="00C91A78">
        <w:rPr>
          <w:rFonts w:ascii="Times New Roman" w:hAnsi="Times New Roman" w:cs="Times New Roman"/>
        </w:rPr>
        <w:t>.</w:t>
      </w:r>
    </w:p>
    <w:p w:rsidR="005518FD" w:rsidRPr="00C91A78" w:rsidRDefault="005518FD" w:rsidP="00C91A7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proofErr w:type="spellStart"/>
      <w:r w:rsidRPr="00C91A78">
        <w:rPr>
          <w:rFonts w:ascii="Times New Roman" w:hAnsi="Times New Roman" w:cs="Times New Roman"/>
        </w:rPr>
        <w:t>Thaler</w:t>
      </w:r>
      <w:proofErr w:type="spellEnd"/>
      <w:r w:rsidRPr="00C91A78">
        <w:rPr>
          <w:rFonts w:ascii="Times New Roman" w:hAnsi="Times New Roman" w:cs="Times New Roman"/>
        </w:rPr>
        <w:t xml:space="preserve">, R.H., </w:t>
      </w:r>
      <w:proofErr w:type="spellStart"/>
      <w:r w:rsidRPr="00C91A78">
        <w:rPr>
          <w:rFonts w:ascii="Times New Roman" w:hAnsi="Times New Roman" w:cs="Times New Roman"/>
        </w:rPr>
        <w:t>Sunstein</w:t>
      </w:r>
      <w:proofErr w:type="spellEnd"/>
      <w:r w:rsidRPr="00C91A78">
        <w:rPr>
          <w:rFonts w:ascii="Times New Roman" w:hAnsi="Times New Roman" w:cs="Times New Roman"/>
        </w:rPr>
        <w:t xml:space="preserve">, C.R. (2008) Nudge Improving Decisions about Health, Wealth and  </w:t>
      </w:r>
    </w:p>
    <w:p w:rsidR="00C80312" w:rsidRDefault="005518FD" w:rsidP="00C91A78">
      <w:pPr>
        <w:pStyle w:val="ListParagraph"/>
        <w:spacing w:after="0"/>
        <w:ind w:left="360"/>
        <w:rPr>
          <w:rFonts w:ascii="Times New Roman" w:hAnsi="Times New Roman" w:cs="Times New Roman"/>
        </w:rPr>
      </w:pPr>
      <w:r w:rsidRPr="00C80312">
        <w:rPr>
          <w:rFonts w:ascii="Times New Roman" w:hAnsi="Times New Roman" w:cs="Times New Roman"/>
        </w:rPr>
        <w:t>Happiness, Yale University Press, London.</w:t>
      </w:r>
    </w:p>
    <w:p w:rsidR="00C80312" w:rsidRDefault="00C80312" w:rsidP="00C91A78">
      <w:pPr>
        <w:pStyle w:val="ListParagraph"/>
        <w:spacing w:after="0"/>
        <w:ind w:left="0"/>
        <w:rPr>
          <w:rFonts w:ascii="Times New Roman" w:hAnsi="Times New Roman" w:cs="Times New Roman"/>
        </w:rPr>
      </w:pPr>
    </w:p>
    <w:p w:rsidR="00C80312" w:rsidRDefault="00C80312" w:rsidP="005518FD">
      <w:pPr>
        <w:pStyle w:val="ListParagraph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Experimental Economics,</w:t>
      </w:r>
    </w:p>
    <w:p w:rsidR="00C80312" w:rsidRPr="00C80312" w:rsidRDefault="00C80312" w:rsidP="005518FD">
      <w:pPr>
        <w:pStyle w:val="ListParagraph"/>
        <w:spacing w:after="0"/>
        <w:ind w:left="0"/>
        <w:rPr>
          <w:rFonts w:ascii="Times New Roman" w:hAnsi="Times New Roman" w:cs="Times New Roman"/>
        </w:rPr>
      </w:pPr>
    </w:p>
    <w:p w:rsidR="00F02855" w:rsidRPr="00C91A78" w:rsidRDefault="00F02855" w:rsidP="00C91A78">
      <w:pPr>
        <w:spacing w:after="0"/>
        <w:rPr>
          <w:rFonts w:ascii="Times New Roman" w:hAnsi="Times New Roman" w:cs="Times New Roman"/>
        </w:rPr>
      </w:pPr>
      <w:r w:rsidRPr="00C91A78">
        <w:rPr>
          <w:rFonts w:ascii="Times New Roman" w:hAnsi="Times New Roman" w:cs="Times New Roman" w:hint="eastAsia"/>
        </w:rPr>
        <w:t xml:space="preserve">1. John H. </w:t>
      </w:r>
      <w:proofErr w:type="spellStart"/>
      <w:r w:rsidRPr="00C91A78">
        <w:rPr>
          <w:rFonts w:ascii="Times New Roman" w:hAnsi="Times New Roman" w:cs="Times New Roman" w:hint="eastAsia"/>
        </w:rPr>
        <w:t>Kagel</w:t>
      </w:r>
      <w:proofErr w:type="spellEnd"/>
      <w:r w:rsidRPr="00C91A78">
        <w:rPr>
          <w:rFonts w:ascii="Times New Roman" w:hAnsi="Times New Roman" w:cs="Times New Roman" w:hint="eastAsia"/>
        </w:rPr>
        <w:t xml:space="preserve"> and Alvin E. Roth "The Handbook of Experimental Economics" Princeton University Press, Princeton, New Jersey, 1995.</w:t>
      </w:r>
    </w:p>
    <w:p w:rsidR="00900D12" w:rsidRPr="00C91A78" w:rsidRDefault="00900D12" w:rsidP="00C91A78">
      <w:pPr>
        <w:spacing w:after="0"/>
        <w:rPr>
          <w:rFonts w:ascii="Times New Roman" w:hAnsi="Times New Roman" w:cs="Times New Roman"/>
        </w:rPr>
      </w:pPr>
      <w:r w:rsidRPr="00C91A78">
        <w:rPr>
          <w:rFonts w:ascii="Times New Roman" w:hAnsi="Times New Roman" w:cs="Times New Roman"/>
        </w:rPr>
        <w:t xml:space="preserve">2. </w:t>
      </w:r>
      <w:r w:rsidR="00C91A78" w:rsidRPr="00C91A78">
        <w:rPr>
          <w:rFonts w:ascii="Times New Roman" w:hAnsi="Times New Roman" w:cs="Times New Roman"/>
        </w:rPr>
        <w:t xml:space="preserve">Guillaume R. </w:t>
      </w:r>
      <w:proofErr w:type="spellStart"/>
      <w:r w:rsidR="00C91A78" w:rsidRPr="00C91A78">
        <w:rPr>
          <w:rFonts w:ascii="Times New Roman" w:hAnsi="Times New Roman" w:cs="Times New Roman"/>
        </w:rPr>
        <w:t>Frechette</w:t>
      </w:r>
      <w:proofErr w:type="spellEnd"/>
      <w:r w:rsidR="00C91A78" w:rsidRPr="00C91A78">
        <w:rPr>
          <w:rFonts w:ascii="Times New Roman" w:hAnsi="Times New Roman" w:cs="Times New Roman"/>
        </w:rPr>
        <w:t xml:space="preserve"> and Andrew </w:t>
      </w:r>
      <w:proofErr w:type="spellStart"/>
      <w:r w:rsidR="00C91A78" w:rsidRPr="00C91A78">
        <w:rPr>
          <w:rFonts w:ascii="Times New Roman" w:hAnsi="Times New Roman" w:cs="Times New Roman"/>
        </w:rPr>
        <w:t>Schotter</w:t>
      </w:r>
      <w:proofErr w:type="spellEnd"/>
      <w:r w:rsidR="00C91A78" w:rsidRPr="00C91A78">
        <w:rPr>
          <w:rFonts w:ascii="Times New Roman" w:hAnsi="Times New Roman" w:cs="Times New Roman"/>
        </w:rPr>
        <w:t xml:space="preserve"> (edited) "Handbook of Experimental Economic Methodology". Oxford University Press, 2015.</w:t>
      </w:r>
    </w:p>
    <w:p w:rsidR="00C91A78" w:rsidRPr="00C91A78" w:rsidRDefault="002A7784" w:rsidP="00C91A78">
      <w:pPr>
        <w:spacing w:after="0"/>
        <w:rPr>
          <w:rFonts w:ascii="Times New Roman" w:hAnsi="Times New Roman" w:cs="Times New Roman"/>
        </w:rPr>
      </w:pPr>
      <w:r w:rsidRPr="00C91A78">
        <w:rPr>
          <w:rFonts w:ascii="Times New Roman" w:hAnsi="Times New Roman" w:cs="Times New Roman" w:hint="eastAsia"/>
        </w:rPr>
        <w:t xml:space="preserve">3. Daniel Friedman and Alessandra </w:t>
      </w:r>
      <w:proofErr w:type="spellStart"/>
      <w:r w:rsidRPr="00C91A78">
        <w:rPr>
          <w:rFonts w:ascii="Times New Roman" w:hAnsi="Times New Roman" w:cs="Times New Roman" w:hint="eastAsia"/>
        </w:rPr>
        <w:t>Cassar</w:t>
      </w:r>
      <w:proofErr w:type="spellEnd"/>
      <w:r w:rsidRPr="00C91A78">
        <w:rPr>
          <w:rFonts w:ascii="Times New Roman" w:hAnsi="Times New Roman" w:cs="Times New Roman" w:hint="eastAsia"/>
        </w:rPr>
        <w:t xml:space="preserve"> " Economics Lab: An Intensive Course in Experimental Economics", </w:t>
      </w:r>
      <w:proofErr w:type="spellStart"/>
      <w:r w:rsidRPr="00C91A78">
        <w:rPr>
          <w:rFonts w:ascii="Times New Roman" w:hAnsi="Times New Roman" w:cs="Times New Roman" w:hint="eastAsia"/>
        </w:rPr>
        <w:t>Routledge</w:t>
      </w:r>
      <w:proofErr w:type="spellEnd"/>
      <w:r w:rsidRPr="00C91A78">
        <w:rPr>
          <w:rFonts w:ascii="Times New Roman" w:hAnsi="Times New Roman" w:cs="Times New Roman" w:hint="eastAsia"/>
        </w:rPr>
        <w:t>, 2004.</w:t>
      </w:r>
    </w:p>
    <w:p w:rsidR="00C91A78" w:rsidRPr="00C91A78" w:rsidRDefault="00C91A78" w:rsidP="00C91A78">
      <w:pPr>
        <w:spacing w:after="0"/>
        <w:rPr>
          <w:rFonts w:ascii="Times New Roman" w:hAnsi="Times New Roman" w:cs="Times New Roman"/>
        </w:rPr>
      </w:pPr>
      <w:r w:rsidRPr="00C91A78">
        <w:rPr>
          <w:rFonts w:ascii="Times New Roman" w:hAnsi="Times New Roman" w:cs="Times New Roman"/>
        </w:rPr>
        <w:t xml:space="preserve">4. Daniel Friedman and </w:t>
      </w:r>
      <w:proofErr w:type="spellStart"/>
      <w:r w:rsidRPr="00C91A78">
        <w:rPr>
          <w:rFonts w:ascii="Times New Roman" w:hAnsi="Times New Roman" w:cs="Times New Roman"/>
        </w:rPr>
        <w:t>Shyam</w:t>
      </w:r>
      <w:proofErr w:type="spellEnd"/>
      <w:r w:rsidRPr="00C91A78">
        <w:rPr>
          <w:rFonts w:ascii="Times New Roman" w:hAnsi="Times New Roman" w:cs="Times New Roman"/>
        </w:rPr>
        <w:t xml:space="preserve"> Sunder "Experimental Methods: A Primer for Economists". Cambridge University Press, 1994.</w:t>
      </w:r>
    </w:p>
    <w:p w:rsidR="002A7784" w:rsidRDefault="002A7784" w:rsidP="00C91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A78" w:rsidRPr="00C91A78" w:rsidRDefault="00C91A78" w:rsidP="00C91A78">
      <w:pPr>
        <w:spacing w:after="0"/>
        <w:rPr>
          <w:rFonts w:ascii="Times New Roman" w:hAnsi="Times New Roman" w:cs="Times New Roman"/>
        </w:rPr>
      </w:pPr>
      <w:r w:rsidRPr="00C91A78">
        <w:rPr>
          <w:rFonts w:ascii="Times New Roman" w:hAnsi="Times New Roman" w:cs="Times New Roman"/>
        </w:rPr>
        <w:t>Key articles will be posted on the course web</w:t>
      </w:r>
      <w:r>
        <w:rPr>
          <w:rFonts w:ascii="Times New Roman" w:hAnsi="Times New Roman" w:cs="Times New Roman"/>
        </w:rPr>
        <w:t>page</w:t>
      </w:r>
      <w:r w:rsidRPr="00C91A78">
        <w:rPr>
          <w:rFonts w:ascii="Times New Roman" w:hAnsi="Times New Roman" w:cs="Times New Roman"/>
        </w:rPr>
        <w:t xml:space="preserve"> as well.</w:t>
      </w:r>
    </w:p>
    <w:sectPr w:rsidR="00C91A78" w:rsidRPr="00C91A78" w:rsidSect="002B17D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A579A"/>
    <w:multiLevelType w:val="hybridMultilevel"/>
    <w:tmpl w:val="BA8C0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9D4CBD"/>
    <w:multiLevelType w:val="hybridMultilevel"/>
    <w:tmpl w:val="86F03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D7470"/>
    <w:multiLevelType w:val="hybridMultilevel"/>
    <w:tmpl w:val="9D30B7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3B741E"/>
    <w:multiLevelType w:val="hybridMultilevel"/>
    <w:tmpl w:val="771A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C207A"/>
    <w:multiLevelType w:val="hybridMultilevel"/>
    <w:tmpl w:val="2A9E3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97B4E"/>
    <w:multiLevelType w:val="hybridMultilevel"/>
    <w:tmpl w:val="5ACA8E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0715E6"/>
    <w:multiLevelType w:val="hybridMultilevel"/>
    <w:tmpl w:val="B094B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2592F"/>
    <w:multiLevelType w:val="hybridMultilevel"/>
    <w:tmpl w:val="9C14289E"/>
    <w:lvl w:ilvl="0" w:tplc="6388B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3856F9"/>
    <w:multiLevelType w:val="hybridMultilevel"/>
    <w:tmpl w:val="CAE675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90A6A35"/>
    <w:multiLevelType w:val="hybridMultilevel"/>
    <w:tmpl w:val="9ED01DE0"/>
    <w:lvl w:ilvl="0" w:tplc="6388B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/>
  <w:defaultTabStop w:val="720"/>
  <w:characterSpacingControl w:val="doNotCompress"/>
  <w:compat>
    <w:useFELayout/>
  </w:compat>
  <w:rsids>
    <w:rsidRoot w:val="00C14F57"/>
    <w:rsid w:val="00000320"/>
    <w:rsid w:val="000015DE"/>
    <w:rsid w:val="00001A80"/>
    <w:rsid w:val="00002CE9"/>
    <w:rsid w:val="000041D7"/>
    <w:rsid w:val="00005834"/>
    <w:rsid w:val="00014980"/>
    <w:rsid w:val="00014C5D"/>
    <w:rsid w:val="00014D86"/>
    <w:rsid w:val="00022EAA"/>
    <w:rsid w:val="00024205"/>
    <w:rsid w:val="00025E73"/>
    <w:rsid w:val="0003286C"/>
    <w:rsid w:val="00034461"/>
    <w:rsid w:val="00037C7C"/>
    <w:rsid w:val="00037F1B"/>
    <w:rsid w:val="00040BBE"/>
    <w:rsid w:val="00046A44"/>
    <w:rsid w:val="0005078D"/>
    <w:rsid w:val="0005174F"/>
    <w:rsid w:val="00057062"/>
    <w:rsid w:val="00060542"/>
    <w:rsid w:val="00060E8E"/>
    <w:rsid w:val="00063533"/>
    <w:rsid w:val="0007161F"/>
    <w:rsid w:val="00071A7E"/>
    <w:rsid w:val="000870CB"/>
    <w:rsid w:val="00090E4D"/>
    <w:rsid w:val="0009238F"/>
    <w:rsid w:val="00095CDC"/>
    <w:rsid w:val="00096359"/>
    <w:rsid w:val="000A0A12"/>
    <w:rsid w:val="000A738E"/>
    <w:rsid w:val="000A7773"/>
    <w:rsid w:val="000B552C"/>
    <w:rsid w:val="000B729F"/>
    <w:rsid w:val="000C2BB0"/>
    <w:rsid w:val="000C3289"/>
    <w:rsid w:val="000C4132"/>
    <w:rsid w:val="000C6FAA"/>
    <w:rsid w:val="000C7B54"/>
    <w:rsid w:val="000D09A2"/>
    <w:rsid w:val="000D1369"/>
    <w:rsid w:val="000D54FF"/>
    <w:rsid w:val="000D595F"/>
    <w:rsid w:val="000D6192"/>
    <w:rsid w:val="000E2ACF"/>
    <w:rsid w:val="000E2D0C"/>
    <w:rsid w:val="000E52A0"/>
    <w:rsid w:val="000F2A4B"/>
    <w:rsid w:val="000F5B9B"/>
    <w:rsid w:val="00100ED9"/>
    <w:rsid w:val="0010159E"/>
    <w:rsid w:val="00101A78"/>
    <w:rsid w:val="00102062"/>
    <w:rsid w:val="00106D18"/>
    <w:rsid w:val="00111582"/>
    <w:rsid w:val="00111D20"/>
    <w:rsid w:val="00116170"/>
    <w:rsid w:val="00121ABF"/>
    <w:rsid w:val="0012346E"/>
    <w:rsid w:val="00131CDF"/>
    <w:rsid w:val="00135213"/>
    <w:rsid w:val="00137CDE"/>
    <w:rsid w:val="00140DAC"/>
    <w:rsid w:val="001411FD"/>
    <w:rsid w:val="00141DA2"/>
    <w:rsid w:val="00143E11"/>
    <w:rsid w:val="001444A3"/>
    <w:rsid w:val="001472A7"/>
    <w:rsid w:val="0015585A"/>
    <w:rsid w:val="0015616B"/>
    <w:rsid w:val="00156307"/>
    <w:rsid w:val="0015698E"/>
    <w:rsid w:val="001608F2"/>
    <w:rsid w:val="00160DDC"/>
    <w:rsid w:val="001613FB"/>
    <w:rsid w:val="00167BC4"/>
    <w:rsid w:val="0017329D"/>
    <w:rsid w:val="00180EF3"/>
    <w:rsid w:val="001845F4"/>
    <w:rsid w:val="00184D46"/>
    <w:rsid w:val="0018761F"/>
    <w:rsid w:val="0019030F"/>
    <w:rsid w:val="00191BC1"/>
    <w:rsid w:val="0019432C"/>
    <w:rsid w:val="00194909"/>
    <w:rsid w:val="001A22F9"/>
    <w:rsid w:val="001A765B"/>
    <w:rsid w:val="001B695E"/>
    <w:rsid w:val="001B7B89"/>
    <w:rsid w:val="001C1591"/>
    <w:rsid w:val="001C1F7D"/>
    <w:rsid w:val="001C3AE0"/>
    <w:rsid w:val="001D12FB"/>
    <w:rsid w:val="001D27ED"/>
    <w:rsid w:val="001D3372"/>
    <w:rsid w:val="001D571C"/>
    <w:rsid w:val="001D5961"/>
    <w:rsid w:val="001D5DCA"/>
    <w:rsid w:val="001D71B3"/>
    <w:rsid w:val="001E034B"/>
    <w:rsid w:val="001E1F1D"/>
    <w:rsid w:val="001E3FE9"/>
    <w:rsid w:val="001F2314"/>
    <w:rsid w:val="00201455"/>
    <w:rsid w:val="00203545"/>
    <w:rsid w:val="00203F07"/>
    <w:rsid w:val="002049E1"/>
    <w:rsid w:val="00204A54"/>
    <w:rsid w:val="00205502"/>
    <w:rsid w:val="00215EA5"/>
    <w:rsid w:val="00216DC6"/>
    <w:rsid w:val="00217876"/>
    <w:rsid w:val="0022187E"/>
    <w:rsid w:val="00221DE9"/>
    <w:rsid w:val="002241C3"/>
    <w:rsid w:val="002332F2"/>
    <w:rsid w:val="00235A70"/>
    <w:rsid w:val="00235C46"/>
    <w:rsid w:val="00245C4C"/>
    <w:rsid w:val="00250307"/>
    <w:rsid w:val="0025196F"/>
    <w:rsid w:val="00253BE3"/>
    <w:rsid w:val="002541F0"/>
    <w:rsid w:val="00260A94"/>
    <w:rsid w:val="002618F2"/>
    <w:rsid w:val="00263D48"/>
    <w:rsid w:val="002706D7"/>
    <w:rsid w:val="0027133F"/>
    <w:rsid w:val="002716B9"/>
    <w:rsid w:val="002767EE"/>
    <w:rsid w:val="00276BFC"/>
    <w:rsid w:val="0027709F"/>
    <w:rsid w:val="0028523E"/>
    <w:rsid w:val="0028656B"/>
    <w:rsid w:val="00287C86"/>
    <w:rsid w:val="002953B8"/>
    <w:rsid w:val="002A088C"/>
    <w:rsid w:val="002A7784"/>
    <w:rsid w:val="002B7218"/>
    <w:rsid w:val="002C14DA"/>
    <w:rsid w:val="002C3584"/>
    <w:rsid w:val="002C3F16"/>
    <w:rsid w:val="002D0763"/>
    <w:rsid w:val="002D1F03"/>
    <w:rsid w:val="002D3BD6"/>
    <w:rsid w:val="002D456A"/>
    <w:rsid w:val="002D753F"/>
    <w:rsid w:val="002E423E"/>
    <w:rsid w:val="002E58D7"/>
    <w:rsid w:val="002E5BE9"/>
    <w:rsid w:val="002F1C4C"/>
    <w:rsid w:val="00305D58"/>
    <w:rsid w:val="00314348"/>
    <w:rsid w:val="003147CF"/>
    <w:rsid w:val="0032035F"/>
    <w:rsid w:val="00320CF3"/>
    <w:rsid w:val="00324752"/>
    <w:rsid w:val="003252FB"/>
    <w:rsid w:val="00325513"/>
    <w:rsid w:val="00330472"/>
    <w:rsid w:val="00332F3A"/>
    <w:rsid w:val="00334CDB"/>
    <w:rsid w:val="0033799D"/>
    <w:rsid w:val="00342762"/>
    <w:rsid w:val="00344729"/>
    <w:rsid w:val="00345FE5"/>
    <w:rsid w:val="003511B8"/>
    <w:rsid w:val="003525C0"/>
    <w:rsid w:val="00353312"/>
    <w:rsid w:val="00353D60"/>
    <w:rsid w:val="00356B7B"/>
    <w:rsid w:val="00360713"/>
    <w:rsid w:val="00361BFD"/>
    <w:rsid w:val="00363227"/>
    <w:rsid w:val="00363CF0"/>
    <w:rsid w:val="003703EE"/>
    <w:rsid w:val="003727E7"/>
    <w:rsid w:val="003779D4"/>
    <w:rsid w:val="00381FEB"/>
    <w:rsid w:val="00384999"/>
    <w:rsid w:val="00387097"/>
    <w:rsid w:val="00391F23"/>
    <w:rsid w:val="00393675"/>
    <w:rsid w:val="00396F91"/>
    <w:rsid w:val="003A1A42"/>
    <w:rsid w:val="003A5792"/>
    <w:rsid w:val="003A6B61"/>
    <w:rsid w:val="003A6BCD"/>
    <w:rsid w:val="003B33FD"/>
    <w:rsid w:val="003B4EEC"/>
    <w:rsid w:val="003B6111"/>
    <w:rsid w:val="003C1817"/>
    <w:rsid w:val="003C2521"/>
    <w:rsid w:val="003C4111"/>
    <w:rsid w:val="003C5348"/>
    <w:rsid w:val="003C6403"/>
    <w:rsid w:val="003C7F39"/>
    <w:rsid w:val="003D14C6"/>
    <w:rsid w:val="003D23A8"/>
    <w:rsid w:val="003E1B3E"/>
    <w:rsid w:val="003E225C"/>
    <w:rsid w:val="003E36F6"/>
    <w:rsid w:val="003E3C18"/>
    <w:rsid w:val="003E75DA"/>
    <w:rsid w:val="003E7EDC"/>
    <w:rsid w:val="003F0522"/>
    <w:rsid w:val="003F382C"/>
    <w:rsid w:val="003F4946"/>
    <w:rsid w:val="003F556B"/>
    <w:rsid w:val="0040189E"/>
    <w:rsid w:val="004026CA"/>
    <w:rsid w:val="00402DE2"/>
    <w:rsid w:val="004049E2"/>
    <w:rsid w:val="004121CF"/>
    <w:rsid w:val="00412E83"/>
    <w:rsid w:val="00414EB0"/>
    <w:rsid w:val="00415E5B"/>
    <w:rsid w:val="004167E0"/>
    <w:rsid w:val="00425027"/>
    <w:rsid w:val="004250C6"/>
    <w:rsid w:val="004301FA"/>
    <w:rsid w:val="00431413"/>
    <w:rsid w:val="00432C76"/>
    <w:rsid w:val="00433AC2"/>
    <w:rsid w:val="00436880"/>
    <w:rsid w:val="00441BD0"/>
    <w:rsid w:val="00442062"/>
    <w:rsid w:val="004502F0"/>
    <w:rsid w:val="004512E5"/>
    <w:rsid w:val="00451D63"/>
    <w:rsid w:val="00463009"/>
    <w:rsid w:val="00463146"/>
    <w:rsid w:val="00465379"/>
    <w:rsid w:val="00465F3F"/>
    <w:rsid w:val="00467EEE"/>
    <w:rsid w:val="00470C02"/>
    <w:rsid w:val="00472809"/>
    <w:rsid w:val="00472D0B"/>
    <w:rsid w:val="0047343A"/>
    <w:rsid w:val="00473554"/>
    <w:rsid w:val="004739DE"/>
    <w:rsid w:val="00473C06"/>
    <w:rsid w:val="004750B2"/>
    <w:rsid w:val="004930A4"/>
    <w:rsid w:val="00496014"/>
    <w:rsid w:val="004A5E44"/>
    <w:rsid w:val="004B32AC"/>
    <w:rsid w:val="004B42BD"/>
    <w:rsid w:val="004B7037"/>
    <w:rsid w:val="004B7487"/>
    <w:rsid w:val="004C2123"/>
    <w:rsid w:val="004C2CCC"/>
    <w:rsid w:val="004C5787"/>
    <w:rsid w:val="004C6008"/>
    <w:rsid w:val="004D15E8"/>
    <w:rsid w:val="004D561C"/>
    <w:rsid w:val="004E5BA5"/>
    <w:rsid w:val="004E66C7"/>
    <w:rsid w:val="004F20D7"/>
    <w:rsid w:val="0050412D"/>
    <w:rsid w:val="00504425"/>
    <w:rsid w:val="005050AA"/>
    <w:rsid w:val="0050558F"/>
    <w:rsid w:val="00507EDF"/>
    <w:rsid w:val="0052016A"/>
    <w:rsid w:val="005214C9"/>
    <w:rsid w:val="005244A9"/>
    <w:rsid w:val="0053465D"/>
    <w:rsid w:val="00536D37"/>
    <w:rsid w:val="005419EF"/>
    <w:rsid w:val="005518FD"/>
    <w:rsid w:val="0055380F"/>
    <w:rsid w:val="00554C09"/>
    <w:rsid w:val="00554E31"/>
    <w:rsid w:val="0056359B"/>
    <w:rsid w:val="0057147F"/>
    <w:rsid w:val="0057176F"/>
    <w:rsid w:val="0057233C"/>
    <w:rsid w:val="00576484"/>
    <w:rsid w:val="005766A5"/>
    <w:rsid w:val="00581C58"/>
    <w:rsid w:val="00585868"/>
    <w:rsid w:val="00586396"/>
    <w:rsid w:val="005969A2"/>
    <w:rsid w:val="00596B3C"/>
    <w:rsid w:val="005A251D"/>
    <w:rsid w:val="005A579D"/>
    <w:rsid w:val="005A5C93"/>
    <w:rsid w:val="005A6D87"/>
    <w:rsid w:val="005B139B"/>
    <w:rsid w:val="005B147C"/>
    <w:rsid w:val="005B2E7B"/>
    <w:rsid w:val="005B3CBB"/>
    <w:rsid w:val="005B6760"/>
    <w:rsid w:val="005C2046"/>
    <w:rsid w:val="005C3794"/>
    <w:rsid w:val="005C46D3"/>
    <w:rsid w:val="005C7A19"/>
    <w:rsid w:val="005D050D"/>
    <w:rsid w:val="005E01B6"/>
    <w:rsid w:val="005E383C"/>
    <w:rsid w:val="005F35C7"/>
    <w:rsid w:val="005F6095"/>
    <w:rsid w:val="005F749E"/>
    <w:rsid w:val="00600EE6"/>
    <w:rsid w:val="00602B35"/>
    <w:rsid w:val="00602FF1"/>
    <w:rsid w:val="006113FC"/>
    <w:rsid w:val="00611D2F"/>
    <w:rsid w:val="00613071"/>
    <w:rsid w:val="0061522A"/>
    <w:rsid w:val="00616FD8"/>
    <w:rsid w:val="00620BD4"/>
    <w:rsid w:val="00627B89"/>
    <w:rsid w:val="00627DEB"/>
    <w:rsid w:val="006347DE"/>
    <w:rsid w:val="0063574E"/>
    <w:rsid w:val="00635B3B"/>
    <w:rsid w:val="00643B11"/>
    <w:rsid w:val="00644362"/>
    <w:rsid w:val="006460C2"/>
    <w:rsid w:val="00653489"/>
    <w:rsid w:val="00654014"/>
    <w:rsid w:val="00662EF8"/>
    <w:rsid w:val="00664F8D"/>
    <w:rsid w:val="00666208"/>
    <w:rsid w:val="0067251C"/>
    <w:rsid w:val="00674A36"/>
    <w:rsid w:val="00674E05"/>
    <w:rsid w:val="006765FA"/>
    <w:rsid w:val="00677051"/>
    <w:rsid w:val="00681E55"/>
    <w:rsid w:val="00683E23"/>
    <w:rsid w:val="00686328"/>
    <w:rsid w:val="0069160C"/>
    <w:rsid w:val="00691DFE"/>
    <w:rsid w:val="00693E27"/>
    <w:rsid w:val="006975DD"/>
    <w:rsid w:val="006A33AE"/>
    <w:rsid w:val="006A3958"/>
    <w:rsid w:val="006B111D"/>
    <w:rsid w:val="006B1D52"/>
    <w:rsid w:val="006B7F46"/>
    <w:rsid w:val="006C2A8A"/>
    <w:rsid w:val="006C2DA7"/>
    <w:rsid w:val="006C3093"/>
    <w:rsid w:val="006C4798"/>
    <w:rsid w:val="006C53F2"/>
    <w:rsid w:val="006C57C9"/>
    <w:rsid w:val="006C7E37"/>
    <w:rsid w:val="006D23B9"/>
    <w:rsid w:val="006D295E"/>
    <w:rsid w:val="006D539E"/>
    <w:rsid w:val="006E07A5"/>
    <w:rsid w:val="006E28A3"/>
    <w:rsid w:val="006E43B3"/>
    <w:rsid w:val="006E4A8B"/>
    <w:rsid w:val="006E5220"/>
    <w:rsid w:val="006E6422"/>
    <w:rsid w:val="006E7F90"/>
    <w:rsid w:val="006F026F"/>
    <w:rsid w:val="006F6AD9"/>
    <w:rsid w:val="006F7C21"/>
    <w:rsid w:val="00703A45"/>
    <w:rsid w:val="00705AA0"/>
    <w:rsid w:val="00714621"/>
    <w:rsid w:val="00716E5E"/>
    <w:rsid w:val="007216BD"/>
    <w:rsid w:val="00722438"/>
    <w:rsid w:val="00725371"/>
    <w:rsid w:val="007321B8"/>
    <w:rsid w:val="00734044"/>
    <w:rsid w:val="0074146C"/>
    <w:rsid w:val="00752D5D"/>
    <w:rsid w:val="0075790C"/>
    <w:rsid w:val="00757CA7"/>
    <w:rsid w:val="00761980"/>
    <w:rsid w:val="0076623A"/>
    <w:rsid w:val="0076712C"/>
    <w:rsid w:val="00767585"/>
    <w:rsid w:val="0077144E"/>
    <w:rsid w:val="007737F8"/>
    <w:rsid w:val="00774248"/>
    <w:rsid w:val="00775169"/>
    <w:rsid w:val="00775BF9"/>
    <w:rsid w:val="007771E6"/>
    <w:rsid w:val="00781947"/>
    <w:rsid w:val="007819E9"/>
    <w:rsid w:val="00787629"/>
    <w:rsid w:val="0079148E"/>
    <w:rsid w:val="007920A6"/>
    <w:rsid w:val="00797547"/>
    <w:rsid w:val="007A2106"/>
    <w:rsid w:val="007A357F"/>
    <w:rsid w:val="007A5FE3"/>
    <w:rsid w:val="007B0D4B"/>
    <w:rsid w:val="007B2F86"/>
    <w:rsid w:val="007B334C"/>
    <w:rsid w:val="007B7C79"/>
    <w:rsid w:val="007C2AD9"/>
    <w:rsid w:val="007C3AD9"/>
    <w:rsid w:val="007C587F"/>
    <w:rsid w:val="007C6524"/>
    <w:rsid w:val="007C7026"/>
    <w:rsid w:val="007D5C36"/>
    <w:rsid w:val="007D67B5"/>
    <w:rsid w:val="007D7255"/>
    <w:rsid w:val="007D7CF9"/>
    <w:rsid w:val="007E03D7"/>
    <w:rsid w:val="007E2DBC"/>
    <w:rsid w:val="007E504B"/>
    <w:rsid w:val="007E59B5"/>
    <w:rsid w:val="007E5E55"/>
    <w:rsid w:val="007F1052"/>
    <w:rsid w:val="007F2F8E"/>
    <w:rsid w:val="007F5F77"/>
    <w:rsid w:val="007F6B75"/>
    <w:rsid w:val="00800F2D"/>
    <w:rsid w:val="00801C2F"/>
    <w:rsid w:val="0080251D"/>
    <w:rsid w:val="00804ADD"/>
    <w:rsid w:val="00807D44"/>
    <w:rsid w:val="00810697"/>
    <w:rsid w:val="0081207D"/>
    <w:rsid w:val="00814ED6"/>
    <w:rsid w:val="008153F0"/>
    <w:rsid w:val="00815B51"/>
    <w:rsid w:val="0081626A"/>
    <w:rsid w:val="00816761"/>
    <w:rsid w:val="008228CB"/>
    <w:rsid w:val="00823068"/>
    <w:rsid w:val="00824012"/>
    <w:rsid w:val="00824C02"/>
    <w:rsid w:val="00830A94"/>
    <w:rsid w:val="00831194"/>
    <w:rsid w:val="008320F4"/>
    <w:rsid w:val="00835292"/>
    <w:rsid w:val="00835385"/>
    <w:rsid w:val="008365AB"/>
    <w:rsid w:val="00837B23"/>
    <w:rsid w:val="00841082"/>
    <w:rsid w:val="00843176"/>
    <w:rsid w:val="008439A6"/>
    <w:rsid w:val="008451CF"/>
    <w:rsid w:val="008540BB"/>
    <w:rsid w:val="0085733A"/>
    <w:rsid w:val="00863F15"/>
    <w:rsid w:val="008750F3"/>
    <w:rsid w:val="00877410"/>
    <w:rsid w:val="00883D94"/>
    <w:rsid w:val="00885C03"/>
    <w:rsid w:val="00886D55"/>
    <w:rsid w:val="008903DD"/>
    <w:rsid w:val="00893173"/>
    <w:rsid w:val="008958DE"/>
    <w:rsid w:val="00895C08"/>
    <w:rsid w:val="00897574"/>
    <w:rsid w:val="008A1D65"/>
    <w:rsid w:val="008A253C"/>
    <w:rsid w:val="008A2F4F"/>
    <w:rsid w:val="008A59F5"/>
    <w:rsid w:val="008B0AA7"/>
    <w:rsid w:val="008B0E64"/>
    <w:rsid w:val="008B5267"/>
    <w:rsid w:val="008B5CE0"/>
    <w:rsid w:val="008B5CEC"/>
    <w:rsid w:val="008C36E8"/>
    <w:rsid w:val="008C4A8A"/>
    <w:rsid w:val="008C7452"/>
    <w:rsid w:val="008D00E5"/>
    <w:rsid w:val="008D3755"/>
    <w:rsid w:val="008D5D5C"/>
    <w:rsid w:val="008D67B3"/>
    <w:rsid w:val="008D7400"/>
    <w:rsid w:val="008E0CEE"/>
    <w:rsid w:val="008E15C5"/>
    <w:rsid w:val="008E1688"/>
    <w:rsid w:val="008E2B24"/>
    <w:rsid w:val="008E3219"/>
    <w:rsid w:val="008E384F"/>
    <w:rsid w:val="008F10A8"/>
    <w:rsid w:val="008F1C40"/>
    <w:rsid w:val="008F2565"/>
    <w:rsid w:val="008F3940"/>
    <w:rsid w:val="008F626E"/>
    <w:rsid w:val="00900D12"/>
    <w:rsid w:val="00912E5C"/>
    <w:rsid w:val="00913DF3"/>
    <w:rsid w:val="00914467"/>
    <w:rsid w:val="00914CF6"/>
    <w:rsid w:val="0091581B"/>
    <w:rsid w:val="009160EB"/>
    <w:rsid w:val="00916CCC"/>
    <w:rsid w:val="00917923"/>
    <w:rsid w:val="00920334"/>
    <w:rsid w:val="009203CA"/>
    <w:rsid w:val="00921368"/>
    <w:rsid w:val="00921374"/>
    <w:rsid w:val="00930E71"/>
    <w:rsid w:val="0093397C"/>
    <w:rsid w:val="0093771A"/>
    <w:rsid w:val="00937B4D"/>
    <w:rsid w:val="00942967"/>
    <w:rsid w:val="00945C33"/>
    <w:rsid w:val="00955AFC"/>
    <w:rsid w:val="00955D6A"/>
    <w:rsid w:val="0096021A"/>
    <w:rsid w:val="009632C9"/>
    <w:rsid w:val="00967C3D"/>
    <w:rsid w:val="00967CE1"/>
    <w:rsid w:val="00970751"/>
    <w:rsid w:val="00972736"/>
    <w:rsid w:val="0097638D"/>
    <w:rsid w:val="0098245F"/>
    <w:rsid w:val="00983B3D"/>
    <w:rsid w:val="009843B4"/>
    <w:rsid w:val="0098575A"/>
    <w:rsid w:val="00986551"/>
    <w:rsid w:val="00986E7C"/>
    <w:rsid w:val="00986F28"/>
    <w:rsid w:val="009914FA"/>
    <w:rsid w:val="00992AD0"/>
    <w:rsid w:val="00995CED"/>
    <w:rsid w:val="009A34D0"/>
    <w:rsid w:val="009A44A0"/>
    <w:rsid w:val="009A7F58"/>
    <w:rsid w:val="009B544F"/>
    <w:rsid w:val="009B6005"/>
    <w:rsid w:val="009B7934"/>
    <w:rsid w:val="009C04AE"/>
    <w:rsid w:val="009C28C4"/>
    <w:rsid w:val="009C29C2"/>
    <w:rsid w:val="009C4287"/>
    <w:rsid w:val="009D57CE"/>
    <w:rsid w:val="009E0639"/>
    <w:rsid w:val="009E5F60"/>
    <w:rsid w:val="009F7353"/>
    <w:rsid w:val="00A043B8"/>
    <w:rsid w:val="00A058DB"/>
    <w:rsid w:val="00A10B6B"/>
    <w:rsid w:val="00A1490D"/>
    <w:rsid w:val="00A17DA8"/>
    <w:rsid w:val="00A22B88"/>
    <w:rsid w:val="00A262C9"/>
    <w:rsid w:val="00A331BE"/>
    <w:rsid w:val="00A34924"/>
    <w:rsid w:val="00A35063"/>
    <w:rsid w:val="00A405E6"/>
    <w:rsid w:val="00A406D7"/>
    <w:rsid w:val="00A4125A"/>
    <w:rsid w:val="00A42592"/>
    <w:rsid w:val="00A55088"/>
    <w:rsid w:val="00A55866"/>
    <w:rsid w:val="00A56D95"/>
    <w:rsid w:val="00A57273"/>
    <w:rsid w:val="00A657C7"/>
    <w:rsid w:val="00A721A5"/>
    <w:rsid w:val="00A755F8"/>
    <w:rsid w:val="00A76788"/>
    <w:rsid w:val="00A76CCF"/>
    <w:rsid w:val="00A90D50"/>
    <w:rsid w:val="00A915F5"/>
    <w:rsid w:val="00A9334D"/>
    <w:rsid w:val="00A96EE6"/>
    <w:rsid w:val="00AA0F0D"/>
    <w:rsid w:val="00AA192E"/>
    <w:rsid w:val="00AA4B86"/>
    <w:rsid w:val="00AA55D3"/>
    <w:rsid w:val="00AB069C"/>
    <w:rsid w:val="00AB3D21"/>
    <w:rsid w:val="00AB42F0"/>
    <w:rsid w:val="00AB4999"/>
    <w:rsid w:val="00AC0A26"/>
    <w:rsid w:val="00AC0A3B"/>
    <w:rsid w:val="00AC6AB2"/>
    <w:rsid w:val="00AC7833"/>
    <w:rsid w:val="00AC7AF1"/>
    <w:rsid w:val="00AD735D"/>
    <w:rsid w:val="00AD76F7"/>
    <w:rsid w:val="00AD785D"/>
    <w:rsid w:val="00AE286D"/>
    <w:rsid w:val="00AE3097"/>
    <w:rsid w:val="00AE32E6"/>
    <w:rsid w:val="00AF436D"/>
    <w:rsid w:val="00AF5B05"/>
    <w:rsid w:val="00AF5E44"/>
    <w:rsid w:val="00AF72C4"/>
    <w:rsid w:val="00B00A9B"/>
    <w:rsid w:val="00B031AA"/>
    <w:rsid w:val="00B1139F"/>
    <w:rsid w:val="00B14226"/>
    <w:rsid w:val="00B16379"/>
    <w:rsid w:val="00B21133"/>
    <w:rsid w:val="00B233BD"/>
    <w:rsid w:val="00B2495B"/>
    <w:rsid w:val="00B2598C"/>
    <w:rsid w:val="00B25C73"/>
    <w:rsid w:val="00B26372"/>
    <w:rsid w:val="00B2639B"/>
    <w:rsid w:val="00B270D9"/>
    <w:rsid w:val="00B2748B"/>
    <w:rsid w:val="00B3014E"/>
    <w:rsid w:val="00B315B4"/>
    <w:rsid w:val="00B3389E"/>
    <w:rsid w:val="00B34B7B"/>
    <w:rsid w:val="00B355F3"/>
    <w:rsid w:val="00B3743B"/>
    <w:rsid w:val="00B41941"/>
    <w:rsid w:val="00B43AEF"/>
    <w:rsid w:val="00B51B69"/>
    <w:rsid w:val="00B6432E"/>
    <w:rsid w:val="00B64697"/>
    <w:rsid w:val="00B6766F"/>
    <w:rsid w:val="00B75BD6"/>
    <w:rsid w:val="00B83F39"/>
    <w:rsid w:val="00B84D71"/>
    <w:rsid w:val="00B87589"/>
    <w:rsid w:val="00B908B2"/>
    <w:rsid w:val="00B956CD"/>
    <w:rsid w:val="00B964B7"/>
    <w:rsid w:val="00B9734E"/>
    <w:rsid w:val="00BA3B75"/>
    <w:rsid w:val="00BA784F"/>
    <w:rsid w:val="00BB2ABC"/>
    <w:rsid w:val="00BB2B81"/>
    <w:rsid w:val="00BB3182"/>
    <w:rsid w:val="00BB40AE"/>
    <w:rsid w:val="00BB5A7D"/>
    <w:rsid w:val="00BB71F2"/>
    <w:rsid w:val="00BB7F50"/>
    <w:rsid w:val="00BC6F18"/>
    <w:rsid w:val="00BC73B6"/>
    <w:rsid w:val="00BC7D16"/>
    <w:rsid w:val="00BD184A"/>
    <w:rsid w:val="00BD289B"/>
    <w:rsid w:val="00BD67CC"/>
    <w:rsid w:val="00BE0DAF"/>
    <w:rsid w:val="00BE60A6"/>
    <w:rsid w:val="00BF0147"/>
    <w:rsid w:val="00BF231E"/>
    <w:rsid w:val="00BF68DC"/>
    <w:rsid w:val="00BF7242"/>
    <w:rsid w:val="00C0209B"/>
    <w:rsid w:val="00C02411"/>
    <w:rsid w:val="00C02E6C"/>
    <w:rsid w:val="00C07E32"/>
    <w:rsid w:val="00C10187"/>
    <w:rsid w:val="00C1030E"/>
    <w:rsid w:val="00C1143E"/>
    <w:rsid w:val="00C1439C"/>
    <w:rsid w:val="00C14F57"/>
    <w:rsid w:val="00C16164"/>
    <w:rsid w:val="00C16363"/>
    <w:rsid w:val="00C23344"/>
    <w:rsid w:val="00C243D9"/>
    <w:rsid w:val="00C249A7"/>
    <w:rsid w:val="00C25A47"/>
    <w:rsid w:val="00C43D77"/>
    <w:rsid w:val="00C4722F"/>
    <w:rsid w:val="00C5228F"/>
    <w:rsid w:val="00C54482"/>
    <w:rsid w:val="00C6076B"/>
    <w:rsid w:val="00C60DDA"/>
    <w:rsid w:val="00C62842"/>
    <w:rsid w:val="00C654C3"/>
    <w:rsid w:val="00C665D4"/>
    <w:rsid w:val="00C66EA9"/>
    <w:rsid w:val="00C67F7A"/>
    <w:rsid w:val="00C701E5"/>
    <w:rsid w:val="00C7631C"/>
    <w:rsid w:val="00C76917"/>
    <w:rsid w:val="00C80312"/>
    <w:rsid w:val="00C85032"/>
    <w:rsid w:val="00C8663E"/>
    <w:rsid w:val="00C87D5A"/>
    <w:rsid w:val="00C90B96"/>
    <w:rsid w:val="00C91A78"/>
    <w:rsid w:val="00C93A6C"/>
    <w:rsid w:val="00C96CB5"/>
    <w:rsid w:val="00CA07E9"/>
    <w:rsid w:val="00CA2468"/>
    <w:rsid w:val="00CA2C2B"/>
    <w:rsid w:val="00CA2F7B"/>
    <w:rsid w:val="00CA7F82"/>
    <w:rsid w:val="00CB114D"/>
    <w:rsid w:val="00CB383C"/>
    <w:rsid w:val="00CB4135"/>
    <w:rsid w:val="00CB6E0F"/>
    <w:rsid w:val="00CC05E3"/>
    <w:rsid w:val="00CC161D"/>
    <w:rsid w:val="00CC1B54"/>
    <w:rsid w:val="00CD2FA8"/>
    <w:rsid w:val="00CE0E97"/>
    <w:rsid w:val="00CE69F9"/>
    <w:rsid w:val="00CE7FE0"/>
    <w:rsid w:val="00CF11E1"/>
    <w:rsid w:val="00CF31C5"/>
    <w:rsid w:val="00CF7BCC"/>
    <w:rsid w:val="00D0053C"/>
    <w:rsid w:val="00D02FF3"/>
    <w:rsid w:val="00D03F77"/>
    <w:rsid w:val="00D0494B"/>
    <w:rsid w:val="00D04B85"/>
    <w:rsid w:val="00D071F5"/>
    <w:rsid w:val="00D104E0"/>
    <w:rsid w:val="00D174E6"/>
    <w:rsid w:val="00D2303C"/>
    <w:rsid w:val="00D25D17"/>
    <w:rsid w:val="00D30E84"/>
    <w:rsid w:val="00D321F7"/>
    <w:rsid w:val="00D326C0"/>
    <w:rsid w:val="00D326D5"/>
    <w:rsid w:val="00D33369"/>
    <w:rsid w:val="00D378C7"/>
    <w:rsid w:val="00D4141C"/>
    <w:rsid w:val="00D457C0"/>
    <w:rsid w:val="00D514FC"/>
    <w:rsid w:val="00D60D7A"/>
    <w:rsid w:val="00D60D7B"/>
    <w:rsid w:val="00D65BDA"/>
    <w:rsid w:val="00D6679F"/>
    <w:rsid w:val="00D7137C"/>
    <w:rsid w:val="00D720A2"/>
    <w:rsid w:val="00D73DFD"/>
    <w:rsid w:val="00D75370"/>
    <w:rsid w:val="00D773CE"/>
    <w:rsid w:val="00D84754"/>
    <w:rsid w:val="00D8661E"/>
    <w:rsid w:val="00D86DB2"/>
    <w:rsid w:val="00D92208"/>
    <w:rsid w:val="00D97C68"/>
    <w:rsid w:val="00DA1142"/>
    <w:rsid w:val="00DA2EFA"/>
    <w:rsid w:val="00DA4A14"/>
    <w:rsid w:val="00DB5635"/>
    <w:rsid w:val="00DB6744"/>
    <w:rsid w:val="00DC3E02"/>
    <w:rsid w:val="00DC483F"/>
    <w:rsid w:val="00DC540E"/>
    <w:rsid w:val="00DC621F"/>
    <w:rsid w:val="00DC651B"/>
    <w:rsid w:val="00DD07DC"/>
    <w:rsid w:val="00DD1503"/>
    <w:rsid w:val="00DD3326"/>
    <w:rsid w:val="00DD62DA"/>
    <w:rsid w:val="00DD7155"/>
    <w:rsid w:val="00DD730F"/>
    <w:rsid w:val="00DD740A"/>
    <w:rsid w:val="00DE5F55"/>
    <w:rsid w:val="00DE6010"/>
    <w:rsid w:val="00DF06BC"/>
    <w:rsid w:val="00DF0949"/>
    <w:rsid w:val="00E0030C"/>
    <w:rsid w:val="00E00B82"/>
    <w:rsid w:val="00E066B2"/>
    <w:rsid w:val="00E12651"/>
    <w:rsid w:val="00E17872"/>
    <w:rsid w:val="00E17900"/>
    <w:rsid w:val="00E22346"/>
    <w:rsid w:val="00E223C1"/>
    <w:rsid w:val="00E22781"/>
    <w:rsid w:val="00E23E6D"/>
    <w:rsid w:val="00E305D9"/>
    <w:rsid w:val="00E30922"/>
    <w:rsid w:val="00E31D44"/>
    <w:rsid w:val="00E341B1"/>
    <w:rsid w:val="00E37404"/>
    <w:rsid w:val="00E43B1C"/>
    <w:rsid w:val="00E44004"/>
    <w:rsid w:val="00E47A66"/>
    <w:rsid w:val="00E50240"/>
    <w:rsid w:val="00E559B7"/>
    <w:rsid w:val="00E56057"/>
    <w:rsid w:val="00E62C4E"/>
    <w:rsid w:val="00E63A24"/>
    <w:rsid w:val="00E65C9A"/>
    <w:rsid w:val="00E66110"/>
    <w:rsid w:val="00E7527A"/>
    <w:rsid w:val="00E768DF"/>
    <w:rsid w:val="00E77278"/>
    <w:rsid w:val="00E823EB"/>
    <w:rsid w:val="00E832A3"/>
    <w:rsid w:val="00E84239"/>
    <w:rsid w:val="00E8551B"/>
    <w:rsid w:val="00E8630B"/>
    <w:rsid w:val="00E8683B"/>
    <w:rsid w:val="00E923A3"/>
    <w:rsid w:val="00EA2F54"/>
    <w:rsid w:val="00EA3C0C"/>
    <w:rsid w:val="00EA4463"/>
    <w:rsid w:val="00EB1C9C"/>
    <w:rsid w:val="00EB6B32"/>
    <w:rsid w:val="00EC35C3"/>
    <w:rsid w:val="00EC5722"/>
    <w:rsid w:val="00ED106E"/>
    <w:rsid w:val="00ED168A"/>
    <w:rsid w:val="00ED2085"/>
    <w:rsid w:val="00ED2ED5"/>
    <w:rsid w:val="00ED5199"/>
    <w:rsid w:val="00ED5CE3"/>
    <w:rsid w:val="00ED5FBE"/>
    <w:rsid w:val="00ED6609"/>
    <w:rsid w:val="00ED77B4"/>
    <w:rsid w:val="00EE48CE"/>
    <w:rsid w:val="00EF0D2D"/>
    <w:rsid w:val="00EF4AAC"/>
    <w:rsid w:val="00F02855"/>
    <w:rsid w:val="00F06AC8"/>
    <w:rsid w:val="00F12704"/>
    <w:rsid w:val="00F132BE"/>
    <w:rsid w:val="00F15369"/>
    <w:rsid w:val="00F2051D"/>
    <w:rsid w:val="00F20FCC"/>
    <w:rsid w:val="00F2217E"/>
    <w:rsid w:val="00F242EC"/>
    <w:rsid w:val="00F33B5C"/>
    <w:rsid w:val="00F3668A"/>
    <w:rsid w:val="00F376D9"/>
    <w:rsid w:val="00F40951"/>
    <w:rsid w:val="00F43DB5"/>
    <w:rsid w:val="00F443A1"/>
    <w:rsid w:val="00F4605B"/>
    <w:rsid w:val="00F52F2F"/>
    <w:rsid w:val="00F55D08"/>
    <w:rsid w:val="00F568BC"/>
    <w:rsid w:val="00F57FDE"/>
    <w:rsid w:val="00F60348"/>
    <w:rsid w:val="00F60BF9"/>
    <w:rsid w:val="00F616D5"/>
    <w:rsid w:val="00F65E00"/>
    <w:rsid w:val="00F669B0"/>
    <w:rsid w:val="00F67FB0"/>
    <w:rsid w:val="00F7143F"/>
    <w:rsid w:val="00F75AA5"/>
    <w:rsid w:val="00F829F4"/>
    <w:rsid w:val="00F8592A"/>
    <w:rsid w:val="00F93B55"/>
    <w:rsid w:val="00FA2743"/>
    <w:rsid w:val="00FB0982"/>
    <w:rsid w:val="00FB1179"/>
    <w:rsid w:val="00FB6948"/>
    <w:rsid w:val="00FB7CB2"/>
    <w:rsid w:val="00FC2E1D"/>
    <w:rsid w:val="00FC3E51"/>
    <w:rsid w:val="00FC41C0"/>
    <w:rsid w:val="00FD122A"/>
    <w:rsid w:val="00FD1FD2"/>
    <w:rsid w:val="00FD2383"/>
    <w:rsid w:val="00FD27E3"/>
    <w:rsid w:val="00FD28C8"/>
    <w:rsid w:val="00FE04BE"/>
    <w:rsid w:val="00FE258C"/>
    <w:rsid w:val="00FE25F9"/>
    <w:rsid w:val="00FE356D"/>
    <w:rsid w:val="00FE368A"/>
    <w:rsid w:val="00FE4DCB"/>
    <w:rsid w:val="00FE59F4"/>
    <w:rsid w:val="00FE5B45"/>
    <w:rsid w:val="00FF10C8"/>
    <w:rsid w:val="00FF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F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4F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4F57"/>
    <w:rPr>
      <w:color w:val="0000FF" w:themeColor="hyperlink"/>
      <w:u w:val="single"/>
    </w:rPr>
  </w:style>
  <w:style w:type="paragraph" w:customStyle="1" w:styleId="Default">
    <w:name w:val="Default"/>
    <w:rsid w:val="007671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shihomi</dc:creator>
  <cp:lastModifiedBy>shihomi</cp:lastModifiedBy>
  <cp:revision>2</cp:revision>
  <dcterms:created xsi:type="dcterms:W3CDTF">2015-10-08T13:23:00Z</dcterms:created>
  <dcterms:modified xsi:type="dcterms:W3CDTF">2015-10-08T13:23:00Z</dcterms:modified>
</cp:coreProperties>
</file>